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23147" w14:textId="1E50124A" w:rsidR="00960B11" w:rsidRPr="00FE35AA" w:rsidRDefault="00DA3A33" w:rsidP="00FE35AA">
      <w:pPr>
        <w:rPr>
          <w:rFonts w:asciiTheme="minorHAnsi" w:eastAsia="Calibri" w:hAnsiTheme="minorHAnsi" w:cstheme="minorHAnsi"/>
        </w:rPr>
      </w:pPr>
      <w:r w:rsidRPr="00FE35A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3D006C0" wp14:editId="47A72285">
                <wp:simplePos x="0" y="0"/>
                <wp:positionH relativeFrom="column">
                  <wp:posOffset>-81280</wp:posOffset>
                </wp:positionH>
                <wp:positionV relativeFrom="paragraph">
                  <wp:posOffset>40005</wp:posOffset>
                </wp:positionV>
                <wp:extent cx="5972175" cy="1362075"/>
                <wp:effectExtent l="0" t="0" r="0" b="0"/>
                <wp:wrapTight wrapText="bothSides">
                  <wp:wrapPolygon edited="0">
                    <wp:start x="138" y="906"/>
                    <wp:lineTo x="138" y="20543"/>
                    <wp:lineTo x="21359" y="20543"/>
                    <wp:lineTo x="21359" y="906"/>
                    <wp:lineTo x="138" y="906"/>
                  </wp:wrapPolygon>
                </wp:wrapTight>
                <wp:docPr id="2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DDA556" w14:textId="77777777" w:rsidR="000B59A3" w:rsidRPr="00EF32D6" w:rsidRDefault="000B59A3" w:rsidP="000B59A3">
                            <w:pPr>
                              <w:spacing w:after="120"/>
                              <w:rPr>
                                <w:b/>
                                <w:color w:val="564735"/>
                                <w:sz w:val="72"/>
                                <w:lang w:val="ru-RU"/>
                              </w:rPr>
                            </w:pPr>
                            <w:r w:rsidRPr="001C71B9">
                              <w:rPr>
                                <w:b/>
                                <w:color w:val="564735"/>
                                <w:sz w:val="72"/>
                              </w:rPr>
                              <w:t>ОТЧЕТ О ДЕЯТЕЛЬНОСТИ за девять месяцев</w:t>
                            </w:r>
                          </w:p>
                          <w:p w14:paraId="3C5BDE4C" w14:textId="13EFAD72" w:rsidR="001650E3" w:rsidRDefault="001650E3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D006C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.4pt;margin-top:3.15pt;width:470.25pt;height:107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" filled="f" stroked="f">
                <v:textbox inset=",7.2pt,,7.2pt">
                  <w:txbxContent>
                    <w:p w14:paraId="6CDDA556" w14:textId="77777777" w:rsidR="000B59A3" w:rsidRPr="00EF32D6" w:rsidRDefault="000B59A3" w:rsidP="000B59A3">
                      <w:pPr>
                        <w:spacing w:after="120"/>
                        <w:rPr>
                          <w:b/>
                          <w:color w:val="564735"/>
                          <w:sz w:val="72"/>
                          <w:lang w:val="ru-RU"/>
                        </w:rPr>
                      </w:pPr>
                      <w:r w:rsidRPr="001C71B9">
                        <w:rPr>
                          <w:b/>
                          <w:color w:val="564735"/>
                          <w:sz w:val="72"/>
                        </w:rPr>
                        <w:t>ОТЧЕТ О ДЕЯТЕЛЬНОСТИ за девять месяцев</w:t>
                      </w:r>
                    </w:p>
                    <w:p w14:paraId="3C5BDE4C" w14:textId="13EFAD72" w:rsidR="001650E3" w:rsidRDefault="001650E3"/>
                  </w:txbxContent>
                </v:textbox>
                <w10:wrap type="tight"/>
              </v:shape>
            </w:pict>
          </mc:Fallback>
        </mc:AlternateContent>
      </w:r>
    </w:p>
    <w:p w14:paraId="15B94F48" w14:textId="3E11B78D" w:rsidR="004C302F" w:rsidRPr="00FE35AA" w:rsidRDefault="005216DD" w:rsidP="004C302F">
      <w:pPr>
        <w:spacing w:after="120"/>
        <w:rPr>
          <w:rFonts w:asciiTheme="minorHAnsi" w:hAnsiTheme="minorHAnsi" w:cstheme="minorHAnsi"/>
          <w:b/>
          <w:color w:val="564735"/>
          <w:sz w:val="56"/>
          <w:szCs w:val="56"/>
          <w:lang w:val="en-US"/>
        </w:rPr>
      </w:pPr>
      <w:r w:rsidRPr="00FE35AA">
        <w:rPr>
          <w:rFonts w:asciiTheme="minorHAnsi" w:hAnsiTheme="minorHAnsi" w:cstheme="minorHAnsi"/>
          <w:b/>
          <w:color w:val="564735"/>
          <w:sz w:val="56"/>
          <w:szCs w:val="56"/>
          <w:lang w:val="en-GB"/>
        </w:rPr>
        <w:t>20</w:t>
      </w:r>
      <w:r w:rsidRPr="00FE35AA">
        <w:rPr>
          <w:rFonts w:asciiTheme="minorHAnsi" w:hAnsiTheme="minorHAnsi" w:cstheme="minorHAnsi"/>
          <w:b/>
          <w:color w:val="564735"/>
          <w:sz w:val="56"/>
          <w:szCs w:val="56"/>
        </w:rPr>
        <w:t>2</w:t>
      </w:r>
      <w:r w:rsidR="00F2069D">
        <w:rPr>
          <w:rFonts w:asciiTheme="minorHAnsi" w:hAnsiTheme="minorHAnsi" w:cstheme="minorHAnsi"/>
          <w:b/>
          <w:color w:val="564735"/>
          <w:sz w:val="56"/>
          <w:szCs w:val="56"/>
        </w:rPr>
        <w:t>2</w:t>
      </w:r>
      <w:r w:rsidRPr="00FE35AA">
        <w:rPr>
          <w:rFonts w:asciiTheme="minorHAnsi" w:hAnsiTheme="minorHAnsi" w:cstheme="minorHAnsi"/>
          <w:b/>
          <w:color w:val="564735"/>
          <w:sz w:val="56"/>
          <w:szCs w:val="56"/>
        </w:rPr>
        <w:t xml:space="preserve"> </w:t>
      </w:r>
      <w:r w:rsidR="002657DA" w:rsidRPr="00FE35AA">
        <w:rPr>
          <w:rFonts w:asciiTheme="minorHAnsi" w:hAnsiTheme="minorHAnsi" w:cstheme="minorHAnsi"/>
          <w:b/>
          <w:color w:val="564735"/>
          <w:sz w:val="56"/>
          <w:szCs w:val="56"/>
        </w:rPr>
        <w:t>го</w:t>
      </w:r>
      <w:r w:rsidR="000B59A3">
        <w:rPr>
          <w:rFonts w:asciiTheme="minorHAnsi" w:hAnsiTheme="minorHAnsi" w:cstheme="minorHAnsi"/>
          <w:b/>
          <w:color w:val="564735"/>
          <w:sz w:val="56"/>
          <w:szCs w:val="56"/>
        </w:rPr>
        <w:t>д</w:t>
      </w:r>
      <w:r w:rsidR="002657DA" w:rsidRPr="00FE35AA">
        <w:rPr>
          <w:rFonts w:asciiTheme="minorHAnsi" w:hAnsiTheme="minorHAnsi" w:cstheme="minorHAnsi"/>
          <w:b/>
          <w:color w:val="564735"/>
          <w:sz w:val="56"/>
          <w:szCs w:val="56"/>
        </w:rPr>
        <w:t>а</w:t>
      </w:r>
    </w:p>
    <w:p w14:paraId="01233282" w14:textId="77777777" w:rsidR="00FD47D8" w:rsidRPr="00FE35AA" w:rsidRDefault="0007593F" w:rsidP="004C302F">
      <w:pPr>
        <w:spacing w:after="120"/>
        <w:rPr>
          <w:rFonts w:asciiTheme="minorHAnsi" w:hAnsiTheme="minorHAnsi" w:cstheme="minorHAnsi"/>
          <w:b/>
          <w:color w:val="564735"/>
          <w:sz w:val="56"/>
          <w:szCs w:val="56"/>
          <w:lang w:val="en-US"/>
        </w:rPr>
      </w:pPr>
      <w:r w:rsidRPr="00FE35AA">
        <w:rPr>
          <w:rFonts w:asciiTheme="minorHAnsi" w:eastAsia="Calibri" w:hAnsiTheme="minorHAnsi" w:cstheme="minorHAnsi"/>
          <w:noProof/>
        </w:rPr>
        <w:drawing>
          <wp:inline distT="0" distB="0" distL="0" distR="0" wp14:anchorId="7E9FB4EF" wp14:editId="4FED3613">
            <wp:extent cx="5962650" cy="3590925"/>
            <wp:effectExtent l="0" t="0" r="0" b="9525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654A" w14:textId="5BD09AFD" w:rsidR="00DB0FBB" w:rsidRPr="00FE35AA" w:rsidRDefault="00DA3A33" w:rsidP="00E8183A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b/>
          <w:i/>
          <w:color w:val="1F497D"/>
          <w:sz w:val="32"/>
          <w:szCs w:val="32"/>
          <w:lang w:val="en-US"/>
        </w:rPr>
      </w:pPr>
      <w:r w:rsidRPr="00FE35AA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A405D7A" wp14:editId="590CD191">
                <wp:simplePos x="0" y="0"/>
                <wp:positionH relativeFrom="column">
                  <wp:posOffset>23495</wp:posOffset>
                </wp:positionH>
                <wp:positionV relativeFrom="paragraph">
                  <wp:posOffset>767715</wp:posOffset>
                </wp:positionV>
                <wp:extent cx="5953760" cy="1276350"/>
                <wp:effectExtent l="0" t="0" r="0" b="0"/>
                <wp:wrapTight wrapText="bothSides">
                  <wp:wrapPolygon edited="0">
                    <wp:start x="138" y="967"/>
                    <wp:lineTo x="138" y="20633"/>
                    <wp:lineTo x="21356" y="20633"/>
                    <wp:lineTo x="21356" y="967"/>
                    <wp:lineTo x="138" y="967"/>
                  </wp:wrapPolygon>
                </wp:wrapTight>
                <wp:docPr id="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76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59870F" w14:textId="5C568258" w:rsidR="003D1F1D" w:rsidRDefault="003D1F1D" w:rsidP="00B55BAB">
                            <w:pPr>
                              <w:spacing w:after="120"/>
                              <w:rPr>
                                <w:b/>
                                <w:color w:val="564735"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564735"/>
                                <w:sz w:val="72"/>
                              </w:rPr>
                              <w:t>„СОФАРМА“ А</w:t>
                            </w:r>
                            <w:r w:rsidR="000B59A3">
                              <w:rPr>
                                <w:b/>
                                <w:color w:val="564735"/>
                                <w:sz w:val="72"/>
                              </w:rPr>
                              <w:t>О</w:t>
                            </w:r>
                          </w:p>
                          <w:p w14:paraId="009F14DB" w14:textId="2482339A" w:rsidR="003D1F1D" w:rsidRPr="002025D5" w:rsidRDefault="00726CC0" w:rsidP="00B55BAB">
                            <w:pPr>
                              <w:spacing w:after="120"/>
                              <w:rPr>
                                <w:b/>
                                <w:color w:val="56473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564735"/>
                                <w:sz w:val="36"/>
                                <w:szCs w:val="36"/>
                              </w:rPr>
                              <w:t>31</w:t>
                            </w:r>
                            <w:r w:rsidR="003D1F1D">
                              <w:rPr>
                                <w:b/>
                                <w:color w:val="564735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564735"/>
                                <w:sz w:val="36"/>
                                <w:szCs w:val="36"/>
                              </w:rPr>
                              <w:t>10</w:t>
                            </w:r>
                            <w:r w:rsidR="003D1F1D">
                              <w:rPr>
                                <w:b/>
                                <w:color w:val="564735"/>
                                <w:sz w:val="36"/>
                                <w:szCs w:val="36"/>
                              </w:rPr>
                              <w:t>.202</w:t>
                            </w:r>
                            <w:r w:rsidR="00302FD8">
                              <w:rPr>
                                <w:b/>
                                <w:color w:val="564735"/>
                                <w:sz w:val="36"/>
                                <w:szCs w:val="36"/>
                              </w:rPr>
                              <w:t>2</w:t>
                            </w:r>
                            <w:r w:rsidR="003D1F1D" w:rsidRPr="002025D5">
                              <w:rPr>
                                <w:b/>
                                <w:color w:val="564735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D1F1D">
                              <w:rPr>
                                <w:b/>
                                <w:color w:val="564735"/>
                                <w:sz w:val="36"/>
                                <w:szCs w:val="36"/>
                              </w:rPr>
                              <w:t>г.</w:t>
                            </w:r>
                          </w:p>
                          <w:p w14:paraId="71EFD731" w14:textId="77777777" w:rsidR="003D1F1D" w:rsidRPr="00A375E5" w:rsidRDefault="003D1F1D" w:rsidP="00B55BAB">
                            <w:pPr>
                              <w:spacing w:after="120"/>
                              <w:rPr>
                                <w:b/>
                                <w:color w:val="564735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05D7A" id="Text Box 6" o:spid="_x0000_s1027" type="#_x0000_t202" style="position:absolute;left:0;text-align:left;margin-left:1.85pt;margin-top:60.45pt;width:468.8pt;height:100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" filled="f" stroked="f">
                <v:textbox inset=",7.2pt,,7.2pt">
                  <w:txbxContent>
                    <w:p w14:paraId="3759870F" w14:textId="5C568258" w:rsidR="003D1F1D" w:rsidRDefault="003D1F1D" w:rsidP="00B55BAB">
                      <w:pPr>
                        <w:spacing w:after="120"/>
                        <w:rPr>
                          <w:b/>
                          <w:color w:val="564735"/>
                          <w:sz w:val="72"/>
                        </w:rPr>
                      </w:pPr>
                      <w:r>
                        <w:rPr>
                          <w:b/>
                          <w:color w:val="564735"/>
                          <w:sz w:val="72"/>
                        </w:rPr>
                        <w:t>„СОФАРМА“ А</w:t>
                      </w:r>
                      <w:r w:rsidR="000B59A3">
                        <w:rPr>
                          <w:b/>
                          <w:color w:val="564735"/>
                          <w:sz w:val="72"/>
                        </w:rPr>
                        <w:t>О</w:t>
                      </w:r>
                    </w:p>
                    <w:p w14:paraId="009F14DB" w14:textId="2482339A" w:rsidR="003D1F1D" w:rsidRPr="002025D5" w:rsidRDefault="00726CC0" w:rsidP="00B55BAB">
                      <w:pPr>
                        <w:spacing w:after="120"/>
                        <w:rPr>
                          <w:b/>
                          <w:color w:val="56473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564735"/>
                          <w:sz w:val="36"/>
                          <w:szCs w:val="36"/>
                        </w:rPr>
                        <w:t>31</w:t>
                      </w:r>
                      <w:r w:rsidR="003D1F1D">
                        <w:rPr>
                          <w:b/>
                          <w:color w:val="564735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b/>
                          <w:color w:val="564735"/>
                          <w:sz w:val="36"/>
                          <w:szCs w:val="36"/>
                        </w:rPr>
                        <w:t>10</w:t>
                      </w:r>
                      <w:r w:rsidR="003D1F1D">
                        <w:rPr>
                          <w:b/>
                          <w:color w:val="564735"/>
                          <w:sz w:val="36"/>
                          <w:szCs w:val="36"/>
                        </w:rPr>
                        <w:t>.202</w:t>
                      </w:r>
                      <w:r w:rsidR="00302FD8">
                        <w:rPr>
                          <w:b/>
                          <w:color w:val="564735"/>
                          <w:sz w:val="36"/>
                          <w:szCs w:val="36"/>
                        </w:rPr>
                        <w:t>2</w:t>
                      </w:r>
                      <w:r w:rsidR="003D1F1D" w:rsidRPr="002025D5">
                        <w:rPr>
                          <w:b/>
                          <w:color w:val="564735"/>
                          <w:sz w:val="36"/>
                          <w:szCs w:val="36"/>
                        </w:rPr>
                        <w:t xml:space="preserve"> </w:t>
                      </w:r>
                      <w:r w:rsidR="003D1F1D">
                        <w:rPr>
                          <w:b/>
                          <w:color w:val="564735"/>
                          <w:sz w:val="36"/>
                          <w:szCs w:val="36"/>
                        </w:rPr>
                        <w:t>г.</w:t>
                      </w:r>
                    </w:p>
                    <w:p w14:paraId="71EFD731" w14:textId="77777777" w:rsidR="003D1F1D" w:rsidRPr="00A375E5" w:rsidRDefault="003D1F1D" w:rsidP="00B55BAB">
                      <w:pPr>
                        <w:spacing w:after="120"/>
                        <w:rPr>
                          <w:b/>
                          <w:color w:val="564735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655CC" w:rsidRPr="00FE35AA">
        <w:rPr>
          <w:rFonts w:asciiTheme="minorHAnsi" w:eastAsia="Calibri" w:hAnsiTheme="minorHAnsi" w:cstheme="minorHAnsi"/>
          <w:b/>
          <w:i/>
          <w:color w:val="1F497D"/>
          <w:sz w:val="32"/>
          <w:szCs w:val="32"/>
        </w:rPr>
        <w:br w:type="page"/>
      </w:r>
    </w:p>
    <w:p w14:paraId="68339B7F" w14:textId="77777777" w:rsidR="000B59A3" w:rsidRPr="00FE35AA" w:rsidRDefault="000B59A3" w:rsidP="000B59A3">
      <w:pPr>
        <w:suppressAutoHyphens/>
        <w:autoSpaceDN w:val="0"/>
        <w:spacing w:after="120" w:line="240" w:lineRule="auto"/>
        <w:jc w:val="both"/>
        <w:textAlignment w:val="baseline"/>
        <w:rPr>
          <w:rFonts w:asciiTheme="minorHAnsi" w:eastAsia="Calibri" w:hAnsiTheme="minorHAnsi" w:cstheme="minorHAnsi"/>
          <w:b/>
          <w:i/>
          <w:color w:val="1F497D"/>
          <w:sz w:val="28"/>
          <w:szCs w:val="28"/>
        </w:rPr>
      </w:pPr>
      <w:r w:rsidRPr="00FE35AA">
        <w:rPr>
          <w:rFonts w:asciiTheme="minorHAnsi" w:eastAsia="Calibri" w:hAnsiTheme="minorHAnsi" w:cstheme="minorHAnsi"/>
          <w:b/>
          <w:i/>
          <w:color w:val="1F497D"/>
          <w:sz w:val="28"/>
          <w:szCs w:val="28"/>
        </w:rPr>
        <w:lastRenderedPageBreak/>
        <w:t>С</w:t>
      </w:r>
      <w:r>
        <w:rPr>
          <w:rFonts w:asciiTheme="minorHAnsi" w:eastAsia="Calibri" w:hAnsiTheme="minorHAnsi" w:cstheme="minorHAnsi"/>
          <w:b/>
          <w:i/>
          <w:color w:val="1F497D"/>
          <w:sz w:val="28"/>
          <w:szCs w:val="28"/>
        </w:rPr>
        <w:t>о</w:t>
      </w:r>
      <w:r w:rsidRPr="00FE35AA">
        <w:rPr>
          <w:rFonts w:asciiTheme="minorHAnsi" w:eastAsia="Calibri" w:hAnsiTheme="minorHAnsi" w:cstheme="minorHAnsi"/>
          <w:b/>
          <w:i/>
          <w:color w:val="1F497D"/>
          <w:sz w:val="28"/>
          <w:szCs w:val="28"/>
        </w:rPr>
        <w:t>д</w:t>
      </w:r>
      <w:r>
        <w:rPr>
          <w:rFonts w:asciiTheme="minorHAnsi" w:eastAsia="Calibri" w:hAnsiTheme="minorHAnsi" w:cstheme="minorHAnsi"/>
          <w:b/>
          <w:i/>
          <w:color w:val="1F497D"/>
          <w:sz w:val="28"/>
          <w:szCs w:val="28"/>
        </w:rPr>
        <w:t>е</w:t>
      </w:r>
      <w:r w:rsidRPr="00FE35AA">
        <w:rPr>
          <w:rFonts w:asciiTheme="minorHAnsi" w:eastAsia="Calibri" w:hAnsiTheme="minorHAnsi" w:cstheme="minorHAnsi"/>
          <w:b/>
          <w:i/>
          <w:color w:val="1F497D"/>
          <w:sz w:val="28"/>
          <w:szCs w:val="28"/>
        </w:rPr>
        <w:t>ржание</w:t>
      </w:r>
    </w:p>
    <w:sdt>
      <w:sdtPr>
        <w:rPr>
          <w:rFonts w:asciiTheme="minorHAnsi" w:eastAsia="Times New Roman" w:hAnsiTheme="minorHAnsi" w:cstheme="minorHAnsi"/>
          <w:color w:val="000066"/>
          <w:kern w:val="28"/>
          <w:sz w:val="28"/>
          <w:szCs w:val="28"/>
          <w:lang w:val="bg-BG" w:eastAsia="bg-BG"/>
        </w:rPr>
        <w:id w:val="15307588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EE14E80" w14:textId="77777777" w:rsidR="000B59A3" w:rsidRPr="00FE35AA" w:rsidRDefault="000B59A3" w:rsidP="000B59A3">
          <w:pPr>
            <w:pStyle w:val="TOCHeading"/>
            <w:rPr>
              <w:rFonts w:asciiTheme="minorHAnsi" w:hAnsiTheme="minorHAnsi" w:cstheme="minorHAnsi"/>
              <w:i/>
              <w:color w:val="244061" w:themeColor="accent1" w:themeShade="80"/>
            </w:rPr>
          </w:pPr>
        </w:p>
        <w:p w14:paraId="448D458A" w14:textId="77777777" w:rsidR="000B59A3" w:rsidRDefault="000B59A3" w:rsidP="000B59A3">
          <w:pPr>
            <w:pStyle w:val="TOC1"/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r w:rsidRPr="00FE35AA">
            <w:rPr>
              <w:rFonts w:asciiTheme="minorHAnsi" w:hAnsiTheme="minorHAnsi" w:cstheme="minorHAnsi"/>
            </w:rPr>
            <w:t xml:space="preserve">     </w:t>
          </w:r>
          <w:r w:rsidRPr="00FE35AA">
            <w:rPr>
              <w:rFonts w:asciiTheme="minorHAnsi" w:hAnsiTheme="minorHAnsi" w:cstheme="minorHAnsi"/>
            </w:rPr>
            <w:fldChar w:fldCharType="begin"/>
          </w:r>
          <w:r w:rsidRPr="00FE35AA">
            <w:rPr>
              <w:rFonts w:asciiTheme="minorHAnsi" w:hAnsiTheme="minorHAnsi" w:cstheme="minorHAnsi"/>
            </w:rPr>
            <w:instrText xml:space="preserve"> TOC \o "1-3" \h \z \u </w:instrText>
          </w:r>
          <w:r w:rsidRPr="00FE35AA">
            <w:rPr>
              <w:rFonts w:asciiTheme="minorHAnsi" w:hAnsiTheme="minorHAnsi" w:cstheme="minorHAnsi"/>
            </w:rPr>
            <w:fldChar w:fldCharType="separate"/>
          </w:r>
          <w:hyperlink w:anchor="_Toc78207299" w:history="1">
            <w:r w:rsidRPr="00BC263C">
              <w:rPr>
                <w:rStyle w:val="Hyperlink"/>
                <w:rFonts w:eastAsia="Calibri" w:cstheme="minorHAnsi"/>
                <w:b/>
                <w:noProof/>
              </w:rPr>
              <w:t>I.</w:t>
            </w:r>
            <w:r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  <w:tab/>
            </w:r>
            <w:r w:rsidRPr="0040537A">
              <w:rPr>
                <w:rStyle w:val="Hyperlink"/>
                <w:rFonts w:eastAsia="Calibri" w:cstheme="minorHAnsi"/>
                <w:b/>
                <w:noProof/>
              </w:rPr>
              <w:t>Общая информация о „Софарма” АO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_Toc78207299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B18C15" w14:textId="77777777" w:rsidR="000B59A3" w:rsidRDefault="009F4805" w:rsidP="000B59A3">
          <w:pPr>
            <w:pStyle w:val="TOC2"/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78207300" w:history="1">
            <w:r w:rsidR="000B59A3" w:rsidRPr="00BC263C">
              <w:rPr>
                <w:rStyle w:val="Hyperlink"/>
                <w:rFonts w:eastAsia="Calibri" w:cstheme="minorHAnsi"/>
                <w:b/>
                <w:noProof/>
              </w:rPr>
              <w:t xml:space="preserve">1. </w:t>
            </w:r>
            <w:r w:rsidR="000B59A3" w:rsidRPr="0040537A">
              <w:rPr>
                <w:rStyle w:val="Hyperlink"/>
                <w:rFonts w:eastAsia="Calibri" w:cstheme="minorHAnsi"/>
                <w:b/>
                <w:noProof/>
              </w:rPr>
              <w:t>Регистрация и предмет деятельности</w:t>
            </w:r>
            <w:r w:rsidR="000B59A3">
              <w:rPr>
                <w:noProof/>
                <w:webHidden/>
              </w:rPr>
              <w:tab/>
            </w:r>
            <w:r w:rsidR="000B59A3">
              <w:rPr>
                <w:noProof/>
                <w:webHidden/>
              </w:rPr>
              <w:fldChar w:fldCharType="begin"/>
            </w:r>
            <w:r w:rsidR="000B59A3">
              <w:rPr>
                <w:noProof/>
                <w:webHidden/>
              </w:rPr>
              <w:instrText xml:space="preserve"> PAGEREF _Toc78207300 \h </w:instrText>
            </w:r>
            <w:r w:rsidR="000B59A3">
              <w:rPr>
                <w:noProof/>
                <w:webHidden/>
              </w:rPr>
            </w:r>
            <w:r w:rsidR="000B59A3">
              <w:rPr>
                <w:noProof/>
                <w:webHidden/>
              </w:rPr>
              <w:fldChar w:fldCharType="separate"/>
            </w:r>
            <w:r w:rsidR="000B59A3">
              <w:rPr>
                <w:noProof/>
                <w:webHidden/>
              </w:rPr>
              <w:t>2</w:t>
            </w:r>
            <w:r w:rsidR="000B59A3">
              <w:rPr>
                <w:noProof/>
                <w:webHidden/>
              </w:rPr>
              <w:fldChar w:fldCharType="end"/>
            </w:r>
          </w:hyperlink>
        </w:p>
        <w:p w14:paraId="0857F060" w14:textId="49B498CC" w:rsidR="000B59A3" w:rsidRDefault="009F4805" w:rsidP="000B59A3">
          <w:pPr>
            <w:pStyle w:val="TOC2"/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78207301" w:history="1">
            <w:r w:rsidR="000B59A3" w:rsidRPr="00BC263C">
              <w:rPr>
                <w:rStyle w:val="Hyperlink"/>
                <w:rFonts w:eastAsia="Calibri" w:cstheme="minorHAnsi"/>
                <w:b/>
                <w:noProof/>
              </w:rPr>
              <w:t xml:space="preserve">2. </w:t>
            </w:r>
            <w:r w:rsidR="000B59A3" w:rsidRPr="0040537A">
              <w:rPr>
                <w:rStyle w:val="Hyperlink"/>
                <w:rFonts w:eastAsia="Calibri" w:cstheme="minorHAnsi"/>
                <w:b/>
                <w:noProof/>
              </w:rPr>
              <w:t>Структура акционеров по состоянию на 30.09.202</w:t>
            </w:r>
            <w:r w:rsidR="000B59A3">
              <w:rPr>
                <w:rStyle w:val="Hyperlink"/>
                <w:rFonts w:eastAsia="Calibri" w:cstheme="minorHAnsi"/>
                <w:b/>
                <w:noProof/>
              </w:rPr>
              <w:t>2</w:t>
            </w:r>
            <w:r w:rsidR="000B59A3" w:rsidRPr="0040537A">
              <w:rPr>
                <w:rStyle w:val="Hyperlink"/>
                <w:rFonts w:eastAsia="Calibri" w:cstheme="minorHAnsi"/>
                <w:b/>
                <w:noProof/>
              </w:rPr>
              <w:t xml:space="preserve"> г.</w:t>
            </w:r>
            <w:r w:rsidR="000B59A3">
              <w:rPr>
                <w:noProof/>
                <w:webHidden/>
              </w:rPr>
              <w:tab/>
            </w:r>
            <w:r w:rsidR="000B59A3">
              <w:rPr>
                <w:noProof/>
                <w:webHidden/>
              </w:rPr>
              <w:fldChar w:fldCharType="begin"/>
            </w:r>
            <w:r w:rsidR="000B59A3">
              <w:rPr>
                <w:noProof/>
                <w:webHidden/>
              </w:rPr>
              <w:instrText xml:space="preserve"> PAGEREF _Toc78207301 \h </w:instrText>
            </w:r>
            <w:r w:rsidR="000B59A3">
              <w:rPr>
                <w:noProof/>
                <w:webHidden/>
              </w:rPr>
            </w:r>
            <w:r w:rsidR="000B59A3">
              <w:rPr>
                <w:noProof/>
                <w:webHidden/>
              </w:rPr>
              <w:fldChar w:fldCharType="separate"/>
            </w:r>
            <w:r w:rsidR="000B59A3">
              <w:rPr>
                <w:noProof/>
                <w:webHidden/>
              </w:rPr>
              <w:t>2</w:t>
            </w:r>
            <w:r w:rsidR="000B59A3">
              <w:rPr>
                <w:noProof/>
                <w:webHidden/>
              </w:rPr>
              <w:fldChar w:fldCharType="end"/>
            </w:r>
          </w:hyperlink>
        </w:p>
        <w:p w14:paraId="30AD5856" w14:textId="77777777" w:rsidR="000B59A3" w:rsidRDefault="009F4805" w:rsidP="000B59A3">
          <w:pPr>
            <w:pStyle w:val="TOC2"/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78207302" w:history="1">
            <w:r w:rsidR="000B59A3" w:rsidRPr="00BC263C">
              <w:rPr>
                <w:rStyle w:val="Hyperlink"/>
                <w:rFonts w:eastAsia="Calibri" w:cstheme="minorHAnsi"/>
                <w:b/>
                <w:noProof/>
              </w:rPr>
              <w:t xml:space="preserve">3. </w:t>
            </w:r>
            <w:r w:rsidR="000B59A3" w:rsidRPr="0040537A">
              <w:rPr>
                <w:rStyle w:val="Hyperlink"/>
                <w:rFonts w:eastAsia="Calibri" w:cstheme="minorHAnsi"/>
                <w:b/>
                <w:noProof/>
              </w:rPr>
              <w:t>Сoвет директоров</w:t>
            </w:r>
            <w:r w:rsidR="000B59A3">
              <w:rPr>
                <w:noProof/>
                <w:webHidden/>
              </w:rPr>
              <w:tab/>
            </w:r>
            <w:r w:rsidR="000B59A3">
              <w:rPr>
                <w:noProof/>
                <w:webHidden/>
              </w:rPr>
              <w:fldChar w:fldCharType="begin"/>
            </w:r>
            <w:r w:rsidR="000B59A3">
              <w:rPr>
                <w:noProof/>
                <w:webHidden/>
              </w:rPr>
              <w:instrText xml:space="preserve"> PAGEREF _Toc78207302 \h </w:instrText>
            </w:r>
            <w:r w:rsidR="000B59A3">
              <w:rPr>
                <w:noProof/>
                <w:webHidden/>
              </w:rPr>
            </w:r>
            <w:r w:rsidR="000B59A3">
              <w:rPr>
                <w:noProof/>
                <w:webHidden/>
              </w:rPr>
              <w:fldChar w:fldCharType="separate"/>
            </w:r>
            <w:r w:rsidR="000B59A3">
              <w:rPr>
                <w:noProof/>
                <w:webHidden/>
              </w:rPr>
              <w:t>2</w:t>
            </w:r>
            <w:r w:rsidR="000B59A3">
              <w:rPr>
                <w:noProof/>
                <w:webHidden/>
              </w:rPr>
              <w:fldChar w:fldCharType="end"/>
            </w:r>
          </w:hyperlink>
        </w:p>
        <w:p w14:paraId="05229D55" w14:textId="77777777" w:rsidR="000B59A3" w:rsidRDefault="009F4805" w:rsidP="000B59A3">
          <w:pPr>
            <w:pStyle w:val="TOC2"/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78207303" w:history="1">
            <w:r w:rsidR="000B59A3" w:rsidRPr="00BC263C">
              <w:rPr>
                <w:rStyle w:val="Hyperlink"/>
                <w:rFonts w:eastAsia="Calibri" w:cstheme="minorHAnsi"/>
                <w:b/>
                <w:noProof/>
              </w:rPr>
              <w:t xml:space="preserve">4. </w:t>
            </w:r>
            <w:r w:rsidR="000B59A3" w:rsidRPr="00BC263C">
              <w:rPr>
                <w:rStyle w:val="Hyperlink"/>
                <w:rFonts w:eastAsia="Calibri" w:cstheme="minorHAnsi"/>
                <w:b/>
                <w:noProof/>
                <w:lang w:val="en-US"/>
              </w:rPr>
              <w:t>Персонал</w:t>
            </w:r>
            <w:r w:rsidR="000B59A3">
              <w:rPr>
                <w:noProof/>
                <w:webHidden/>
              </w:rPr>
              <w:tab/>
            </w:r>
            <w:r w:rsidR="000B59A3">
              <w:rPr>
                <w:noProof/>
                <w:webHidden/>
              </w:rPr>
              <w:fldChar w:fldCharType="begin"/>
            </w:r>
            <w:r w:rsidR="000B59A3">
              <w:rPr>
                <w:noProof/>
                <w:webHidden/>
              </w:rPr>
              <w:instrText xml:space="preserve"> PAGEREF _Toc78207303 \h </w:instrText>
            </w:r>
            <w:r w:rsidR="000B59A3">
              <w:rPr>
                <w:noProof/>
                <w:webHidden/>
              </w:rPr>
            </w:r>
            <w:r w:rsidR="000B59A3">
              <w:rPr>
                <w:noProof/>
                <w:webHidden/>
              </w:rPr>
              <w:fldChar w:fldCharType="separate"/>
            </w:r>
            <w:r w:rsidR="000B59A3">
              <w:rPr>
                <w:noProof/>
                <w:webHidden/>
              </w:rPr>
              <w:t>3</w:t>
            </w:r>
            <w:r w:rsidR="000B59A3">
              <w:rPr>
                <w:noProof/>
                <w:webHidden/>
              </w:rPr>
              <w:fldChar w:fldCharType="end"/>
            </w:r>
          </w:hyperlink>
        </w:p>
        <w:p w14:paraId="1BFA814D" w14:textId="77777777" w:rsidR="000B59A3" w:rsidRDefault="009F4805" w:rsidP="000B59A3">
          <w:pPr>
            <w:pStyle w:val="TOC2"/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78207304" w:history="1">
            <w:r w:rsidR="000B59A3" w:rsidRPr="00BC263C">
              <w:rPr>
                <w:rStyle w:val="Hyperlink"/>
                <w:rFonts w:eastAsia="Calibri" w:cstheme="minorHAnsi"/>
                <w:b/>
                <w:noProof/>
              </w:rPr>
              <w:t xml:space="preserve">5. </w:t>
            </w:r>
            <w:r w:rsidR="000B59A3" w:rsidRPr="0040537A">
              <w:rPr>
                <w:rStyle w:val="Hyperlink"/>
                <w:rFonts w:eastAsia="Calibri" w:cstheme="minorHAnsi"/>
                <w:b/>
                <w:noProof/>
              </w:rPr>
              <w:t>Производственная деятельность</w:t>
            </w:r>
            <w:r w:rsidR="000B59A3">
              <w:rPr>
                <w:noProof/>
                <w:webHidden/>
              </w:rPr>
              <w:tab/>
            </w:r>
            <w:r w:rsidR="000B59A3">
              <w:rPr>
                <w:noProof/>
                <w:webHidden/>
              </w:rPr>
              <w:fldChar w:fldCharType="begin"/>
            </w:r>
            <w:r w:rsidR="000B59A3">
              <w:rPr>
                <w:noProof/>
                <w:webHidden/>
              </w:rPr>
              <w:instrText xml:space="preserve"> PAGEREF _Toc78207304 \h </w:instrText>
            </w:r>
            <w:r w:rsidR="000B59A3">
              <w:rPr>
                <w:noProof/>
                <w:webHidden/>
              </w:rPr>
            </w:r>
            <w:r w:rsidR="000B59A3">
              <w:rPr>
                <w:noProof/>
                <w:webHidden/>
              </w:rPr>
              <w:fldChar w:fldCharType="separate"/>
            </w:r>
            <w:r w:rsidR="000B59A3">
              <w:rPr>
                <w:noProof/>
                <w:webHidden/>
              </w:rPr>
              <w:t>3</w:t>
            </w:r>
            <w:r w:rsidR="000B59A3">
              <w:rPr>
                <w:noProof/>
                <w:webHidden/>
              </w:rPr>
              <w:fldChar w:fldCharType="end"/>
            </w:r>
          </w:hyperlink>
        </w:p>
        <w:p w14:paraId="743F1C05" w14:textId="77777777" w:rsidR="000B59A3" w:rsidRDefault="009F4805" w:rsidP="000B59A3">
          <w:pPr>
            <w:pStyle w:val="TOC2"/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78207305" w:history="1">
            <w:r w:rsidR="000B59A3" w:rsidRPr="00BC263C">
              <w:rPr>
                <w:rStyle w:val="Hyperlink"/>
                <w:rFonts w:eastAsia="Calibri" w:cstheme="minorHAnsi"/>
                <w:b/>
                <w:noProof/>
              </w:rPr>
              <w:t xml:space="preserve">6. </w:t>
            </w:r>
            <w:r w:rsidR="000B59A3" w:rsidRPr="0040537A">
              <w:rPr>
                <w:rStyle w:val="Hyperlink"/>
                <w:rFonts w:eastAsia="Calibri" w:cstheme="minorHAnsi"/>
                <w:b/>
                <w:noProof/>
              </w:rPr>
              <w:t>Продукты</w:t>
            </w:r>
            <w:r w:rsidR="000B59A3">
              <w:rPr>
                <w:noProof/>
                <w:webHidden/>
              </w:rPr>
              <w:tab/>
            </w:r>
            <w:r w:rsidR="000B59A3">
              <w:rPr>
                <w:noProof/>
                <w:webHidden/>
              </w:rPr>
              <w:fldChar w:fldCharType="begin"/>
            </w:r>
            <w:r w:rsidR="000B59A3">
              <w:rPr>
                <w:noProof/>
                <w:webHidden/>
              </w:rPr>
              <w:instrText xml:space="preserve"> PAGEREF _Toc78207305 \h </w:instrText>
            </w:r>
            <w:r w:rsidR="000B59A3">
              <w:rPr>
                <w:noProof/>
                <w:webHidden/>
              </w:rPr>
            </w:r>
            <w:r w:rsidR="000B59A3">
              <w:rPr>
                <w:noProof/>
                <w:webHidden/>
              </w:rPr>
              <w:fldChar w:fldCharType="separate"/>
            </w:r>
            <w:r w:rsidR="000B59A3">
              <w:rPr>
                <w:noProof/>
                <w:webHidden/>
              </w:rPr>
              <w:t>3</w:t>
            </w:r>
            <w:r w:rsidR="000B59A3">
              <w:rPr>
                <w:noProof/>
                <w:webHidden/>
              </w:rPr>
              <w:fldChar w:fldCharType="end"/>
            </w:r>
          </w:hyperlink>
        </w:p>
        <w:p w14:paraId="3422DCBC" w14:textId="77777777" w:rsidR="000B59A3" w:rsidRDefault="000B59A3" w:rsidP="000B59A3">
          <w:pPr>
            <w:pStyle w:val="TOC1"/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r>
            <w:rPr>
              <w:noProof/>
            </w:rPr>
            <w:t xml:space="preserve">     </w:t>
          </w:r>
          <w:hyperlink w:anchor="_Toc78207306" w:history="1">
            <w:r w:rsidRPr="00BC263C">
              <w:rPr>
                <w:rStyle w:val="Hyperlink"/>
                <w:rFonts w:eastAsia="Calibri" w:cstheme="minorHAnsi"/>
                <w:b/>
                <w:noProof/>
                <w:lang w:val="en-US"/>
              </w:rPr>
              <w:t>II</w:t>
            </w:r>
            <w:r w:rsidRPr="00BC263C">
              <w:rPr>
                <w:rStyle w:val="Hyperlink"/>
                <w:rFonts w:eastAsia="Calibri" w:cstheme="minorHAnsi"/>
                <w:b/>
                <w:noProof/>
              </w:rPr>
              <w:t>.</w:t>
            </w:r>
            <w:r w:rsidRPr="00BC263C">
              <w:rPr>
                <w:rStyle w:val="Hyperlink"/>
                <w:rFonts w:eastAsia="Calibri" w:cstheme="minorHAnsi"/>
                <w:b/>
                <w:noProof/>
                <w:lang w:val="en-US"/>
              </w:rPr>
              <w:t xml:space="preserve"> </w:t>
            </w:r>
            <w:r w:rsidRPr="0040537A">
              <w:rPr>
                <w:rStyle w:val="Hyperlink"/>
                <w:rFonts w:eastAsia="Calibri" w:cstheme="minorHAnsi"/>
                <w:b/>
                <w:noProof/>
              </w:rPr>
              <w:t>Развитие деятельности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_Toc78207306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AE7F2" w14:textId="04D14A7E" w:rsidR="000B59A3" w:rsidRDefault="009F4805" w:rsidP="000B59A3">
          <w:pPr>
            <w:pStyle w:val="TOC2"/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78207307" w:history="1">
            <w:r w:rsidR="000B59A3" w:rsidRPr="00BC263C">
              <w:rPr>
                <w:rStyle w:val="Hyperlink"/>
                <w:rFonts w:cstheme="minorHAnsi"/>
                <w:b/>
                <w:noProof/>
                <w:lang w:val="en-US"/>
              </w:rPr>
              <w:t>III</w:t>
            </w:r>
            <w:r w:rsidR="000B59A3" w:rsidRPr="00BC263C">
              <w:rPr>
                <w:rStyle w:val="Hyperlink"/>
                <w:rFonts w:cstheme="minorHAnsi"/>
                <w:b/>
                <w:noProof/>
              </w:rPr>
              <w:t xml:space="preserve">. </w:t>
            </w:r>
            <w:r w:rsidR="000B59A3" w:rsidRPr="00602AFA">
              <w:rPr>
                <w:rStyle w:val="Hyperlink"/>
                <w:rFonts w:cstheme="minorHAnsi"/>
                <w:b/>
                <w:bCs/>
                <w:noProof/>
              </w:rPr>
              <w:t>Значительные события за девять месяцев 202</w:t>
            </w:r>
            <w:r w:rsidR="000B59A3">
              <w:rPr>
                <w:rStyle w:val="Hyperlink"/>
                <w:rFonts w:cstheme="minorHAnsi"/>
                <w:b/>
                <w:bCs/>
                <w:noProof/>
              </w:rPr>
              <w:t>2</w:t>
            </w:r>
            <w:r w:rsidR="000B59A3" w:rsidRPr="00602AFA">
              <w:rPr>
                <w:rStyle w:val="Hyperlink"/>
                <w:rFonts w:cstheme="minorHAnsi"/>
                <w:b/>
                <w:bCs/>
                <w:noProof/>
              </w:rPr>
              <w:t xml:space="preserve"> года и до публикации промежуточного отчета о деятельности</w:t>
            </w:r>
            <w:r w:rsidR="000B59A3">
              <w:rPr>
                <w:noProof/>
                <w:webHidden/>
              </w:rPr>
              <w:tab/>
            </w:r>
            <w:r w:rsidR="000B59A3">
              <w:rPr>
                <w:noProof/>
                <w:webHidden/>
              </w:rPr>
              <w:fldChar w:fldCharType="begin"/>
            </w:r>
            <w:r w:rsidR="000B59A3">
              <w:rPr>
                <w:noProof/>
                <w:webHidden/>
              </w:rPr>
              <w:instrText xml:space="preserve"> PAGEREF _Toc78207307 \h </w:instrText>
            </w:r>
            <w:r w:rsidR="000B59A3">
              <w:rPr>
                <w:noProof/>
                <w:webHidden/>
              </w:rPr>
            </w:r>
            <w:r w:rsidR="000B59A3">
              <w:rPr>
                <w:noProof/>
                <w:webHidden/>
              </w:rPr>
              <w:fldChar w:fldCharType="separate"/>
            </w:r>
            <w:r w:rsidR="000B59A3">
              <w:rPr>
                <w:noProof/>
                <w:webHidden/>
              </w:rPr>
              <w:t>10</w:t>
            </w:r>
            <w:r w:rsidR="000B59A3">
              <w:rPr>
                <w:noProof/>
                <w:webHidden/>
              </w:rPr>
              <w:fldChar w:fldCharType="end"/>
            </w:r>
          </w:hyperlink>
        </w:p>
        <w:p w14:paraId="5E210BF9" w14:textId="77777777" w:rsidR="000B59A3" w:rsidRDefault="009F4805" w:rsidP="000B59A3">
          <w:pPr>
            <w:pStyle w:val="TOC2"/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78207308" w:history="1">
            <w:r w:rsidR="000B59A3" w:rsidRPr="00BC263C">
              <w:rPr>
                <w:rStyle w:val="Hyperlink"/>
                <w:rFonts w:eastAsia="Calibri" w:cstheme="minorHAnsi"/>
                <w:b/>
                <w:noProof/>
                <w:lang w:val="en-US"/>
              </w:rPr>
              <w:t>IV</w:t>
            </w:r>
            <w:r w:rsidR="000B59A3" w:rsidRPr="00BC263C">
              <w:rPr>
                <w:rStyle w:val="Hyperlink"/>
                <w:rFonts w:eastAsia="Calibri" w:cstheme="minorHAnsi"/>
                <w:b/>
                <w:noProof/>
              </w:rPr>
              <w:t xml:space="preserve">. </w:t>
            </w:r>
            <w:r w:rsidR="000B59A3" w:rsidRPr="00602AFA">
              <w:rPr>
                <w:rStyle w:val="Hyperlink"/>
                <w:rFonts w:eastAsia="Calibri" w:cstheme="minorHAnsi"/>
                <w:b/>
                <w:noProof/>
              </w:rPr>
              <w:t>Обзор основных рисков, с которыми сталкивается Компания</w:t>
            </w:r>
            <w:r w:rsidR="000B59A3">
              <w:rPr>
                <w:noProof/>
                <w:webHidden/>
              </w:rPr>
              <w:tab/>
            </w:r>
            <w:r w:rsidR="000B59A3">
              <w:rPr>
                <w:noProof/>
                <w:webHidden/>
              </w:rPr>
              <w:fldChar w:fldCharType="begin"/>
            </w:r>
            <w:r w:rsidR="000B59A3">
              <w:rPr>
                <w:noProof/>
                <w:webHidden/>
              </w:rPr>
              <w:instrText xml:space="preserve"> PAGEREF _Toc78207308 \h </w:instrText>
            </w:r>
            <w:r w:rsidR="000B59A3">
              <w:rPr>
                <w:noProof/>
                <w:webHidden/>
              </w:rPr>
            </w:r>
            <w:r w:rsidR="000B59A3">
              <w:rPr>
                <w:noProof/>
                <w:webHidden/>
              </w:rPr>
              <w:fldChar w:fldCharType="separate"/>
            </w:r>
            <w:r w:rsidR="000B59A3">
              <w:rPr>
                <w:noProof/>
                <w:webHidden/>
              </w:rPr>
              <w:t>11</w:t>
            </w:r>
            <w:r w:rsidR="000B59A3">
              <w:rPr>
                <w:noProof/>
                <w:webHidden/>
              </w:rPr>
              <w:fldChar w:fldCharType="end"/>
            </w:r>
          </w:hyperlink>
        </w:p>
        <w:p w14:paraId="34D5403A" w14:textId="77777777" w:rsidR="000B59A3" w:rsidRDefault="009F4805" w:rsidP="000B59A3">
          <w:pPr>
            <w:pStyle w:val="TOC2"/>
            <w:rPr>
              <w:rFonts w:asciiTheme="minorHAnsi" w:eastAsiaTheme="minorEastAsia" w:hAnsiTheme="minorHAnsi" w:cstheme="minorBidi"/>
              <w:noProof/>
              <w:lang w:val="en-US" w:eastAsia="en-US"/>
            </w:rPr>
          </w:pPr>
          <w:hyperlink w:anchor="_Toc78207309" w:history="1">
            <w:r w:rsidR="000B59A3" w:rsidRPr="00BC263C">
              <w:rPr>
                <w:rStyle w:val="Hyperlink"/>
                <w:rFonts w:eastAsia="Times New Roman" w:cstheme="minorHAnsi"/>
                <w:b/>
                <w:noProof/>
                <w:kern w:val="28"/>
                <w:lang w:val="en-US"/>
              </w:rPr>
              <w:t>V</w:t>
            </w:r>
            <w:r w:rsidR="000B59A3" w:rsidRPr="00BC263C">
              <w:rPr>
                <w:rStyle w:val="Hyperlink"/>
                <w:rFonts w:eastAsia="Times New Roman" w:cstheme="minorHAnsi"/>
                <w:b/>
                <w:noProof/>
                <w:kern w:val="28"/>
              </w:rPr>
              <w:t xml:space="preserve">. </w:t>
            </w:r>
            <w:r w:rsidR="000B59A3" w:rsidRPr="00602AFA">
              <w:rPr>
                <w:rStyle w:val="Hyperlink"/>
                <w:rFonts w:eastAsia="Times New Roman" w:cstheme="minorHAnsi"/>
                <w:b/>
                <w:noProof/>
                <w:kern w:val="28"/>
              </w:rPr>
              <w:t>Информация о сделке со связанными сторонами</w:t>
            </w:r>
            <w:r w:rsidR="000B59A3">
              <w:rPr>
                <w:noProof/>
                <w:webHidden/>
              </w:rPr>
              <w:tab/>
            </w:r>
            <w:r w:rsidR="000B59A3">
              <w:rPr>
                <w:noProof/>
                <w:webHidden/>
              </w:rPr>
              <w:fldChar w:fldCharType="begin"/>
            </w:r>
            <w:r w:rsidR="000B59A3">
              <w:rPr>
                <w:noProof/>
                <w:webHidden/>
              </w:rPr>
              <w:instrText xml:space="preserve"> PAGEREF _Toc78207309 \h </w:instrText>
            </w:r>
            <w:r w:rsidR="000B59A3">
              <w:rPr>
                <w:noProof/>
                <w:webHidden/>
              </w:rPr>
            </w:r>
            <w:r w:rsidR="000B59A3">
              <w:rPr>
                <w:noProof/>
                <w:webHidden/>
              </w:rPr>
              <w:fldChar w:fldCharType="separate"/>
            </w:r>
            <w:r w:rsidR="000B59A3">
              <w:rPr>
                <w:noProof/>
                <w:webHidden/>
              </w:rPr>
              <w:t>13</w:t>
            </w:r>
            <w:r w:rsidR="000B59A3">
              <w:rPr>
                <w:noProof/>
                <w:webHidden/>
              </w:rPr>
              <w:fldChar w:fldCharType="end"/>
            </w:r>
          </w:hyperlink>
        </w:p>
        <w:p w14:paraId="740DB2B4" w14:textId="77777777" w:rsidR="000B59A3" w:rsidRPr="00FE35AA" w:rsidRDefault="000B59A3" w:rsidP="000B59A3">
          <w:pPr>
            <w:pStyle w:val="Heading2"/>
            <w:tabs>
              <w:tab w:val="left" w:pos="4005"/>
            </w:tabs>
            <w:rPr>
              <w:rFonts w:asciiTheme="minorHAnsi" w:hAnsiTheme="minorHAnsi" w:cstheme="minorHAnsi"/>
            </w:rPr>
          </w:pPr>
          <w:r w:rsidRPr="00FE35AA">
            <w:rPr>
              <w:rFonts w:asciiTheme="minorHAnsi" w:hAnsiTheme="minorHAnsi" w:cstheme="minorHAnsi"/>
              <w:i/>
              <w:noProof/>
              <w:color w:val="244061" w:themeColor="accent1" w:themeShade="80"/>
            </w:rPr>
            <w:fldChar w:fldCharType="end"/>
          </w:r>
          <w:r w:rsidRPr="00FE35AA">
            <w:rPr>
              <w:rFonts w:asciiTheme="minorHAnsi" w:hAnsiTheme="minorHAnsi" w:cstheme="minorHAnsi"/>
              <w:noProof/>
            </w:rPr>
            <w:tab/>
          </w:r>
        </w:p>
      </w:sdtContent>
    </w:sdt>
    <w:p w14:paraId="496CA6F3" w14:textId="77777777" w:rsidR="00ED767E" w:rsidRPr="002B6F64" w:rsidRDefault="00ED767E" w:rsidP="00ED767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684DA2D3" w14:textId="77777777" w:rsidR="00DB0FBB" w:rsidRPr="00FE35AA" w:rsidRDefault="00DB0FBB" w:rsidP="00C37B12">
      <w:pPr>
        <w:shd w:val="clear" w:color="auto" w:fill="FFFFFF" w:themeFill="background1"/>
        <w:spacing w:after="0" w:line="240" w:lineRule="auto"/>
        <w:rPr>
          <w:rFonts w:asciiTheme="minorHAnsi" w:eastAsia="Calibri" w:hAnsiTheme="minorHAnsi" w:cstheme="minorHAnsi"/>
          <w:b/>
          <w:i/>
          <w:color w:val="1F497D"/>
          <w:sz w:val="24"/>
          <w:szCs w:val="24"/>
        </w:rPr>
      </w:pPr>
      <w:r w:rsidRPr="00FE35AA">
        <w:rPr>
          <w:rFonts w:asciiTheme="minorHAnsi" w:eastAsia="Calibri" w:hAnsiTheme="minorHAnsi" w:cstheme="minorHAnsi"/>
          <w:b/>
          <w:i/>
          <w:color w:val="1F497D"/>
          <w:sz w:val="24"/>
          <w:szCs w:val="24"/>
        </w:rPr>
        <w:br w:type="page"/>
      </w:r>
    </w:p>
    <w:p w14:paraId="056C5DBC" w14:textId="59D843D4" w:rsidR="00E8183A" w:rsidRPr="000B59A3" w:rsidRDefault="000B59A3" w:rsidP="000B59A3">
      <w:pPr>
        <w:pStyle w:val="Heading1"/>
        <w:numPr>
          <w:ilvl w:val="0"/>
          <w:numId w:val="10"/>
        </w:numPr>
        <w:tabs>
          <w:tab w:val="left" w:pos="284"/>
        </w:tabs>
        <w:ind w:left="0" w:firstLine="0"/>
        <w:rPr>
          <w:rFonts w:asciiTheme="minorHAnsi" w:eastAsia="Calibri" w:hAnsiTheme="minorHAnsi" w:cstheme="minorHAnsi"/>
          <w:b/>
          <w:sz w:val="28"/>
          <w:szCs w:val="28"/>
        </w:rPr>
      </w:pPr>
      <w:bookmarkStart w:id="0" w:name="_Toc6819937"/>
      <w:r w:rsidRPr="001B413B">
        <w:rPr>
          <w:rFonts w:asciiTheme="minorHAnsi" w:eastAsia="Calibri" w:hAnsiTheme="minorHAnsi" w:cstheme="minorHAnsi"/>
          <w:b/>
          <w:sz w:val="28"/>
          <w:szCs w:val="28"/>
        </w:rPr>
        <w:lastRenderedPageBreak/>
        <w:t>Обща</w:t>
      </w:r>
      <w:r>
        <w:rPr>
          <w:rFonts w:asciiTheme="minorHAnsi" w:eastAsia="Calibri" w:hAnsiTheme="minorHAnsi" w:cstheme="minorHAnsi"/>
          <w:b/>
          <w:sz w:val="28"/>
          <w:szCs w:val="28"/>
        </w:rPr>
        <w:t>я информация о</w:t>
      </w:r>
      <w:r w:rsidRPr="001B413B">
        <w:rPr>
          <w:rFonts w:asciiTheme="minorHAnsi" w:eastAsia="Calibri" w:hAnsiTheme="minorHAnsi" w:cstheme="minorHAnsi"/>
          <w:b/>
          <w:sz w:val="28"/>
          <w:szCs w:val="28"/>
        </w:rPr>
        <w:t xml:space="preserve"> </w:t>
      </w:r>
      <w:r>
        <w:rPr>
          <w:rFonts w:asciiTheme="minorHAnsi" w:eastAsia="Calibri" w:hAnsiTheme="minorHAnsi" w:cstheme="minorHAnsi"/>
          <w:b/>
          <w:sz w:val="28"/>
          <w:szCs w:val="28"/>
        </w:rPr>
        <w:t>„</w:t>
      </w:r>
      <w:r w:rsidRPr="001B413B">
        <w:rPr>
          <w:rFonts w:asciiTheme="minorHAnsi" w:eastAsia="Calibri" w:hAnsiTheme="minorHAnsi" w:cstheme="minorHAnsi"/>
          <w:b/>
          <w:sz w:val="28"/>
          <w:szCs w:val="28"/>
        </w:rPr>
        <w:t>Софарма</w:t>
      </w:r>
      <w:bookmarkEnd w:id="0"/>
      <w:r>
        <w:rPr>
          <w:rFonts w:asciiTheme="minorHAnsi" w:eastAsia="Calibri" w:hAnsiTheme="minorHAnsi" w:cstheme="minorHAnsi"/>
          <w:b/>
          <w:sz w:val="28"/>
          <w:szCs w:val="28"/>
        </w:rPr>
        <w:t>” АО</w:t>
      </w:r>
    </w:p>
    <w:p w14:paraId="2954AA0C" w14:textId="77777777" w:rsidR="001A4B1B" w:rsidRPr="00FE35AA" w:rsidRDefault="001A4B1B" w:rsidP="001B413B">
      <w:pPr>
        <w:rPr>
          <w:rFonts w:asciiTheme="minorHAnsi" w:hAnsiTheme="minorHAnsi" w:cstheme="minorHAnsi"/>
        </w:rPr>
      </w:pPr>
    </w:p>
    <w:p w14:paraId="300C6367" w14:textId="37D1DA73" w:rsidR="00B1031E" w:rsidRPr="002B6F64" w:rsidRDefault="00B1031E" w:rsidP="00B1031E">
      <w:pPr>
        <w:pStyle w:val="Heading2"/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</w:pPr>
      <w:bookmarkStart w:id="1" w:name="_Toc117605726"/>
      <w:r w:rsidRPr="002B6F64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 xml:space="preserve">1. </w:t>
      </w:r>
      <w:bookmarkEnd w:id="1"/>
      <w:r w:rsidR="000B59A3" w:rsidRPr="001B413B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 xml:space="preserve">Регистрация и предмет </w:t>
      </w:r>
      <w:r w:rsidR="000B59A3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д</w:t>
      </w:r>
      <w:r w:rsidR="000B59A3" w:rsidRPr="001145D9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еятельности</w:t>
      </w:r>
    </w:p>
    <w:p w14:paraId="7D6238BE" w14:textId="77777777" w:rsidR="000B59A3" w:rsidRPr="00531287" w:rsidRDefault="000B59A3" w:rsidP="000B59A3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eastAsia="Calibri" w:cs="Calibri"/>
          <w:sz w:val="24"/>
          <w:szCs w:val="24"/>
          <w:lang w:val="ru-RU"/>
        </w:rPr>
      </w:pPr>
      <w:r>
        <w:rPr>
          <w:rFonts w:eastAsia="Calibri" w:cs="Calibri"/>
          <w:sz w:val="24"/>
          <w:szCs w:val="24"/>
        </w:rPr>
        <w:t xml:space="preserve">„Софарма“ АО (Компания) </w:t>
      </w:r>
      <w:r w:rsidRPr="001145D9">
        <w:rPr>
          <w:rFonts w:eastAsia="Calibri" w:cs="Calibri"/>
          <w:sz w:val="24"/>
          <w:szCs w:val="24"/>
        </w:rPr>
        <w:t xml:space="preserve">является коммерческим </w:t>
      </w:r>
      <w:r>
        <w:rPr>
          <w:rFonts w:eastAsia="Calibri" w:cs="Calibri"/>
          <w:sz w:val="24"/>
          <w:szCs w:val="24"/>
        </w:rPr>
        <w:t xml:space="preserve">предприятием, </w:t>
      </w:r>
      <w:r w:rsidRPr="001145D9">
        <w:rPr>
          <w:rFonts w:eastAsia="Calibri" w:cs="Calibri"/>
          <w:sz w:val="24"/>
          <w:szCs w:val="24"/>
        </w:rPr>
        <w:t>зарегистрированным в Болгарии в соотв</w:t>
      </w:r>
      <w:r>
        <w:rPr>
          <w:rFonts w:eastAsia="Calibri" w:cs="Calibri"/>
          <w:sz w:val="24"/>
          <w:szCs w:val="24"/>
        </w:rPr>
        <w:t xml:space="preserve">етствии с Коммерческим кодексом, </w:t>
      </w:r>
      <w:r w:rsidRPr="001145D9">
        <w:rPr>
          <w:rFonts w:eastAsia="Calibri" w:cs="Calibri"/>
          <w:sz w:val="24"/>
          <w:szCs w:val="24"/>
        </w:rPr>
        <w:t>со своим зарегистрированным офи</w:t>
      </w:r>
      <w:r>
        <w:rPr>
          <w:rFonts w:eastAsia="Calibri" w:cs="Calibri"/>
          <w:sz w:val="24"/>
          <w:szCs w:val="24"/>
        </w:rPr>
        <w:t xml:space="preserve">сом </w:t>
      </w:r>
      <w:r w:rsidRPr="001145D9">
        <w:rPr>
          <w:rFonts w:eastAsia="Calibri" w:cs="Calibri"/>
          <w:sz w:val="24"/>
          <w:szCs w:val="24"/>
        </w:rPr>
        <w:t>в</w:t>
      </w:r>
      <w:r>
        <w:rPr>
          <w:rFonts w:eastAsia="Calibri" w:cs="Calibri"/>
          <w:sz w:val="24"/>
          <w:szCs w:val="24"/>
        </w:rPr>
        <w:t xml:space="preserve"> города</w:t>
      </w:r>
      <w:r w:rsidRPr="001145D9">
        <w:rPr>
          <w:rFonts w:eastAsia="Calibri" w:cs="Calibri"/>
          <w:sz w:val="24"/>
          <w:szCs w:val="24"/>
        </w:rPr>
        <w:t xml:space="preserve"> Софии, ул. </w:t>
      </w:r>
      <w:r>
        <w:rPr>
          <w:rFonts w:eastAsia="Calibri" w:cs="Calibri"/>
          <w:sz w:val="24"/>
          <w:szCs w:val="24"/>
        </w:rPr>
        <w:t>„</w:t>
      </w:r>
      <w:r w:rsidRPr="00C81BC4">
        <w:rPr>
          <w:rFonts w:eastAsia="Calibri" w:cs="Calibri"/>
          <w:sz w:val="24"/>
          <w:szCs w:val="24"/>
        </w:rPr>
        <w:t>Ильенское</w:t>
      </w:r>
      <w:r w:rsidRPr="00D81993">
        <w:rPr>
          <w:rFonts w:eastAsia="Calibri" w:cs="Calibri"/>
          <w:sz w:val="24"/>
          <w:szCs w:val="24"/>
        </w:rPr>
        <w:t xml:space="preserve"> шоссе</w:t>
      </w:r>
      <w:r>
        <w:rPr>
          <w:rFonts w:eastAsia="Calibri" w:cs="Calibri"/>
          <w:sz w:val="24"/>
          <w:szCs w:val="24"/>
        </w:rPr>
        <w:t>“</w:t>
      </w:r>
      <w:r w:rsidRPr="00D81993">
        <w:rPr>
          <w:rFonts w:eastAsia="Calibri" w:cs="Calibri"/>
          <w:sz w:val="24"/>
          <w:szCs w:val="24"/>
        </w:rPr>
        <w:t xml:space="preserve">, </w:t>
      </w:r>
      <w:r>
        <w:rPr>
          <w:rFonts w:eastAsia="Calibri" w:cs="Calibri"/>
          <w:sz w:val="24"/>
          <w:szCs w:val="24"/>
        </w:rPr>
        <w:t xml:space="preserve">№ </w:t>
      </w:r>
      <w:r w:rsidRPr="00D81993">
        <w:rPr>
          <w:rFonts w:eastAsia="Calibri" w:cs="Calibri"/>
          <w:sz w:val="24"/>
          <w:szCs w:val="24"/>
        </w:rPr>
        <w:t>16</w:t>
      </w:r>
      <w:r w:rsidRPr="00531287">
        <w:rPr>
          <w:rFonts w:eastAsia="Calibri" w:cs="Calibri"/>
          <w:sz w:val="24"/>
          <w:szCs w:val="24"/>
          <w:lang w:val="ru-RU"/>
        </w:rPr>
        <w:t>.</w:t>
      </w:r>
    </w:p>
    <w:p w14:paraId="3C27D75F" w14:textId="77777777" w:rsidR="000B59A3" w:rsidRDefault="000B59A3" w:rsidP="000B59A3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„</w:t>
      </w:r>
      <w:r w:rsidRPr="00897DF9">
        <w:rPr>
          <w:rFonts w:eastAsia="Calibri" w:cs="Calibri"/>
          <w:sz w:val="24"/>
          <w:szCs w:val="24"/>
        </w:rPr>
        <w:t>Софарма</w:t>
      </w:r>
      <w:r>
        <w:rPr>
          <w:rFonts w:eastAsia="Calibri" w:cs="Calibri"/>
          <w:sz w:val="24"/>
          <w:szCs w:val="24"/>
        </w:rPr>
        <w:t>“АО</w:t>
      </w:r>
      <w:r w:rsidRPr="00897DF9">
        <w:rPr>
          <w:rFonts w:eastAsia="Calibri" w:cs="Calibri"/>
          <w:sz w:val="24"/>
          <w:szCs w:val="24"/>
        </w:rPr>
        <w:t xml:space="preserve"> восходит </w:t>
      </w:r>
      <w:r>
        <w:rPr>
          <w:rFonts w:eastAsia="Calibri" w:cs="Calibri"/>
          <w:sz w:val="24"/>
          <w:szCs w:val="24"/>
        </w:rPr>
        <w:t>к 1933 г. Судебная регистрация к</w:t>
      </w:r>
      <w:r w:rsidRPr="00897DF9">
        <w:rPr>
          <w:rFonts w:eastAsia="Calibri" w:cs="Calibri"/>
          <w:sz w:val="24"/>
          <w:szCs w:val="24"/>
        </w:rPr>
        <w:t>омпании датирована 15.11.1991</w:t>
      </w:r>
      <w:r>
        <w:rPr>
          <w:rFonts w:eastAsia="Calibri" w:cs="Calibri"/>
          <w:sz w:val="24"/>
          <w:szCs w:val="24"/>
        </w:rPr>
        <w:t xml:space="preserve"> г.</w:t>
      </w:r>
      <w:r w:rsidRPr="00897DF9">
        <w:rPr>
          <w:rFonts w:eastAsia="Calibri" w:cs="Calibri"/>
          <w:sz w:val="24"/>
          <w:szCs w:val="24"/>
        </w:rPr>
        <w:t xml:space="preserve">, решением </w:t>
      </w:r>
      <w:r>
        <w:rPr>
          <w:rFonts w:eastAsia="Calibri" w:cs="Calibri"/>
          <w:sz w:val="24"/>
          <w:szCs w:val="24"/>
        </w:rPr>
        <w:t xml:space="preserve"> </w:t>
      </w:r>
      <w:r w:rsidRPr="00897DF9">
        <w:rPr>
          <w:rFonts w:eastAsia="Calibri" w:cs="Calibri"/>
          <w:sz w:val="24"/>
          <w:szCs w:val="24"/>
        </w:rPr>
        <w:t>№1/1991 Софийского городского суда</w:t>
      </w:r>
      <w:r>
        <w:rPr>
          <w:rFonts w:eastAsia="Calibri" w:cs="Calibri"/>
          <w:sz w:val="24"/>
          <w:szCs w:val="24"/>
        </w:rPr>
        <w:t xml:space="preserve">. „Софарма“ АО </w:t>
      </w:r>
      <w:r w:rsidRPr="00897DF9">
        <w:rPr>
          <w:rFonts w:eastAsia="Calibri" w:cs="Calibri"/>
          <w:sz w:val="24"/>
          <w:szCs w:val="24"/>
        </w:rPr>
        <w:t>является публичной компанией в соответствии с Законом о публичном предложении ценных бумаг.</w:t>
      </w:r>
      <w:r>
        <w:rPr>
          <w:rFonts w:eastAsia="Calibri" w:cs="Calibri"/>
          <w:sz w:val="24"/>
          <w:szCs w:val="24"/>
        </w:rPr>
        <w:t xml:space="preserve"> </w:t>
      </w:r>
      <w:r w:rsidRPr="00897DF9">
        <w:rPr>
          <w:rFonts w:eastAsia="Calibri" w:cs="Calibri"/>
          <w:sz w:val="24"/>
          <w:szCs w:val="24"/>
        </w:rPr>
        <w:t>Компания производит и продает лекарственные</w:t>
      </w:r>
      <w:r>
        <w:rPr>
          <w:rFonts w:eastAsia="Calibri" w:cs="Calibri"/>
          <w:sz w:val="24"/>
          <w:szCs w:val="24"/>
        </w:rPr>
        <w:t xml:space="preserve"> вещества и лекарственные формы; научное-</w:t>
      </w:r>
      <w:r w:rsidRPr="000E0CDD">
        <w:rPr>
          <w:rFonts w:eastAsia="Calibri" w:cs="Calibri"/>
          <w:sz w:val="24"/>
          <w:szCs w:val="24"/>
        </w:rPr>
        <w:t>исследование</w:t>
      </w:r>
      <w:r>
        <w:rPr>
          <w:rFonts w:eastAsia="Calibri" w:cs="Calibri"/>
          <w:sz w:val="24"/>
          <w:szCs w:val="24"/>
        </w:rPr>
        <w:t xml:space="preserve"> и инженерное-внедрические </w:t>
      </w:r>
      <w:r w:rsidRPr="000E0CDD">
        <w:rPr>
          <w:rFonts w:eastAsia="Calibri" w:cs="Calibri"/>
          <w:sz w:val="24"/>
          <w:szCs w:val="24"/>
        </w:rPr>
        <w:t>деятельность в области фитохимии</w:t>
      </w:r>
      <w:r>
        <w:rPr>
          <w:rFonts w:eastAsia="Calibri" w:cs="Calibri"/>
          <w:sz w:val="24"/>
          <w:szCs w:val="24"/>
        </w:rPr>
        <w:t xml:space="preserve">, </w:t>
      </w:r>
      <w:r w:rsidRPr="00897DF9">
        <w:rPr>
          <w:rFonts w:eastAsia="Calibri" w:cs="Calibri"/>
          <w:sz w:val="24"/>
          <w:szCs w:val="24"/>
        </w:rPr>
        <w:t>химии и фармации</w:t>
      </w:r>
      <w:r w:rsidRPr="00D61046">
        <w:rPr>
          <w:rFonts w:eastAsia="Calibri" w:cs="Calibri"/>
          <w:sz w:val="24"/>
          <w:szCs w:val="24"/>
          <w:lang w:val="ru-RU"/>
        </w:rPr>
        <w:t>,</w:t>
      </w:r>
      <w:r w:rsidRPr="000E0CDD">
        <w:t xml:space="preserve"> </w:t>
      </w:r>
      <w:r w:rsidRPr="000E0CDD">
        <w:rPr>
          <w:rFonts w:eastAsia="Calibri" w:cs="Calibri"/>
          <w:sz w:val="24"/>
          <w:szCs w:val="24"/>
        </w:rPr>
        <w:t>производство медицинских приборов и косметики, в т.ч. - пластыри, повязки, средства гигиены, косметика, гемодиализные концентраты</w:t>
      </w:r>
      <w:r>
        <w:rPr>
          <w:rFonts w:eastAsia="Calibri" w:cs="Calibri"/>
          <w:sz w:val="24"/>
          <w:szCs w:val="24"/>
        </w:rPr>
        <w:t xml:space="preserve">. </w:t>
      </w:r>
    </w:p>
    <w:p w14:paraId="5F7E2536" w14:textId="77777777" w:rsidR="000B59A3" w:rsidRPr="00AE6DEE" w:rsidRDefault="000B59A3" w:rsidP="000B59A3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„Софарма“ АО</w:t>
      </w:r>
      <w:r w:rsidRPr="00897DF9">
        <w:rPr>
          <w:rFonts w:eastAsia="Calibri" w:cs="Calibri"/>
          <w:sz w:val="24"/>
          <w:szCs w:val="24"/>
        </w:rPr>
        <w:t xml:space="preserve"> предоставляет услуги как для производственных целей, так и для вспомогательной и сервисной деятельности.</w:t>
      </w:r>
    </w:p>
    <w:p w14:paraId="21772649" w14:textId="1A61FD32" w:rsidR="00E8183A" w:rsidRPr="00FE35AA" w:rsidRDefault="000B59A3" w:rsidP="000B59A3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  </w:t>
      </w:r>
      <w:r w:rsidRPr="00201581">
        <w:rPr>
          <w:rFonts w:eastAsia="Calibri" w:cs="Calibri"/>
          <w:sz w:val="24"/>
          <w:szCs w:val="24"/>
        </w:rPr>
        <w:t>Компания имеет торговые разрешения в соответствии с ЗЛАХМ для всех продуктов в своей производственной номенклатуре</w:t>
      </w:r>
      <w:r w:rsidR="002657DA" w:rsidRPr="00FE35AA">
        <w:rPr>
          <w:rFonts w:asciiTheme="minorHAnsi" w:eastAsia="Calibri" w:hAnsiTheme="minorHAnsi" w:cstheme="minorHAnsi"/>
          <w:sz w:val="24"/>
          <w:szCs w:val="24"/>
        </w:rPr>
        <w:t xml:space="preserve">. </w:t>
      </w:r>
      <w:r>
        <w:rPr>
          <w:rFonts w:asciiTheme="minorHAnsi" w:eastAsia="Calibri" w:hAnsiTheme="minorHAnsi" w:cstheme="minorHAnsi"/>
          <w:sz w:val="24"/>
          <w:szCs w:val="24"/>
        </w:rPr>
        <w:t xml:space="preserve"> </w:t>
      </w:r>
    </w:p>
    <w:p w14:paraId="73047B35" w14:textId="3488BB63" w:rsidR="00E8183A" w:rsidRPr="00FE35AA" w:rsidRDefault="00E8183A" w:rsidP="00E8183A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b/>
          <w:sz w:val="24"/>
          <w:szCs w:val="24"/>
        </w:rPr>
      </w:pPr>
    </w:p>
    <w:p w14:paraId="0DF7A568" w14:textId="67B8D2C0" w:rsidR="000735B3" w:rsidRPr="00A35B18" w:rsidRDefault="00B01B27" w:rsidP="006974F8">
      <w:pPr>
        <w:pStyle w:val="Heading2"/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  <w:lang w:val="en-US"/>
        </w:rPr>
      </w:pPr>
      <w:bookmarkStart w:id="2" w:name="_Toc117605727"/>
      <w:r w:rsidRPr="002B6F64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 xml:space="preserve">2. </w:t>
      </w:r>
      <w:r w:rsidR="000B59A3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Структура акционеров по состоянию на</w:t>
      </w:r>
      <w:r w:rsidR="000B59A3" w:rsidRPr="002B6F64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 xml:space="preserve"> 3</w:t>
      </w:r>
      <w:r w:rsidR="000B59A3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0</w:t>
      </w:r>
      <w:r w:rsidR="000B59A3" w:rsidRPr="002B6F64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.</w:t>
      </w:r>
      <w:r w:rsidR="000B59A3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09</w:t>
      </w:r>
      <w:r w:rsidR="000B59A3" w:rsidRPr="00A35B18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.202</w:t>
      </w:r>
      <w:r w:rsidR="000B59A3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  <w:lang w:val="en-US"/>
        </w:rPr>
        <w:t>2</w:t>
      </w:r>
      <w:r w:rsidR="000B59A3" w:rsidRPr="00A35B18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 xml:space="preserve"> г</w:t>
      </w:r>
      <w:r w:rsidR="002657DA" w:rsidRPr="00A35B18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.</w:t>
      </w:r>
      <w:bookmarkEnd w:id="2"/>
    </w:p>
    <w:p w14:paraId="709131B6" w14:textId="77777777" w:rsidR="00FB7351" w:rsidRPr="000F4571" w:rsidRDefault="00FB7351" w:rsidP="00B1031E">
      <w:pPr>
        <w:pStyle w:val="Heading2"/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</w:pPr>
    </w:p>
    <w:p w14:paraId="0D2D1665" w14:textId="77777777" w:rsidR="00FB7351" w:rsidRPr="00FE35AA" w:rsidRDefault="00FB7351" w:rsidP="00FE35AA">
      <w:pPr>
        <w:pStyle w:val="Caption"/>
        <w:rPr>
          <w:rFonts w:asciiTheme="minorHAnsi" w:hAnsiTheme="minorHAnsi" w:cstheme="minorHAnsi"/>
        </w:rPr>
      </w:pPr>
      <w:bookmarkStart w:id="3" w:name="_Toc6819940"/>
      <w:r w:rsidRPr="00FE35AA">
        <w:rPr>
          <w:rFonts w:asciiTheme="minorHAnsi" w:hAnsiTheme="minorHAnsi" w:cstheme="minorHAnsi"/>
          <w:noProof/>
        </w:rPr>
        <w:drawing>
          <wp:inline distT="0" distB="0" distL="0" distR="0" wp14:anchorId="724F04B5" wp14:editId="494334F1">
            <wp:extent cx="6149975" cy="2381250"/>
            <wp:effectExtent l="0" t="0" r="317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End w:id="3"/>
    </w:p>
    <w:p w14:paraId="48B3EED0" w14:textId="77777777" w:rsidR="001F2B30" w:rsidRPr="002B6F64" w:rsidRDefault="001F2B30" w:rsidP="00B1031E">
      <w:pPr>
        <w:pStyle w:val="Heading2"/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</w:pPr>
    </w:p>
    <w:p w14:paraId="22F137C7" w14:textId="05E04E07" w:rsidR="00E8183A" w:rsidRPr="002B6F64" w:rsidRDefault="00B01B27" w:rsidP="00B1031E">
      <w:pPr>
        <w:pStyle w:val="Heading2"/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</w:pPr>
      <w:bookmarkStart w:id="4" w:name="_Toc117605728"/>
      <w:r w:rsidRPr="002B6F64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 xml:space="preserve">3. </w:t>
      </w:r>
      <w:bookmarkEnd w:id="4"/>
      <w:r w:rsidR="0078572B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Совет директоров</w:t>
      </w:r>
    </w:p>
    <w:p w14:paraId="1AF58485" w14:textId="632A0996" w:rsidR="00E8183A" w:rsidRPr="00FE35AA" w:rsidRDefault="0078572B" w:rsidP="001B413B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sz w:val="24"/>
          <w:szCs w:val="24"/>
        </w:rPr>
      </w:pPr>
      <w:bookmarkStart w:id="5" w:name="_Hlk63949304"/>
      <w:r>
        <w:rPr>
          <w:rFonts w:eastAsia="Calibri" w:cs="Calibri"/>
          <w:sz w:val="24"/>
          <w:szCs w:val="24"/>
        </w:rPr>
        <w:t xml:space="preserve">„Софарма“ АО </w:t>
      </w:r>
      <w:r w:rsidRPr="00201581">
        <w:rPr>
          <w:rFonts w:eastAsia="Calibri" w:cs="Calibri"/>
          <w:sz w:val="24"/>
          <w:szCs w:val="24"/>
        </w:rPr>
        <w:t>имеет одноуровневую систему управления с Советом директоров в</w:t>
      </w:r>
      <w:r>
        <w:rPr>
          <w:rFonts w:eastAsia="Calibri" w:cs="Calibri"/>
          <w:sz w:val="24"/>
          <w:szCs w:val="24"/>
        </w:rPr>
        <w:t xml:space="preserve"> составе пяти человек, а именно: д-р </w:t>
      </w:r>
      <w:r w:rsidRPr="00834126">
        <w:rPr>
          <w:rFonts w:eastAsia="Calibri" w:cs="Calibri"/>
          <w:sz w:val="24"/>
          <w:szCs w:val="24"/>
        </w:rPr>
        <w:t>эк</w:t>
      </w:r>
      <w:r>
        <w:rPr>
          <w:rFonts w:eastAsia="Calibri" w:cs="Calibri"/>
          <w:sz w:val="24"/>
          <w:szCs w:val="24"/>
        </w:rPr>
        <w:t>. н. Огнян Донев – п</w:t>
      </w:r>
      <w:r w:rsidRPr="00201581">
        <w:rPr>
          <w:rFonts w:eastAsia="Calibri" w:cs="Calibri"/>
          <w:sz w:val="24"/>
          <w:szCs w:val="24"/>
        </w:rPr>
        <w:t>редседатель</w:t>
      </w:r>
      <w:r>
        <w:rPr>
          <w:rFonts w:eastAsia="Calibri" w:cs="Calibri"/>
          <w:sz w:val="24"/>
          <w:szCs w:val="24"/>
        </w:rPr>
        <w:t>,</w:t>
      </w:r>
      <w:r w:rsidRPr="00201581">
        <w:rPr>
          <w:rFonts w:eastAsia="Calibri" w:cs="Calibri"/>
          <w:sz w:val="24"/>
          <w:szCs w:val="24"/>
        </w:rPr>
        <w:t xml:space="preserve"> </w:t>
      </w:r>
      <w:r w:rsidRPr="00D70C0B">
        <w:rPr>
          <w:rFonts w:eastAsia="Calibri" w:cs="Calibri"/>
          <w:sz w:val="24"/>
          <w:szCs w:val="24"/>
        </w:rPr>
        <w:t>Весела Стоева - зам. председатель и члены Александр Чаушев, Бисера Лазарова и Иван Бадинский. У компании два прокурора - Симеон Донев и Иван Бадински</w:t>
      </w:r>
      <w:r w:rsidRPr="00AA13D1">
        <w:rPr>
          <w:rFonts w:asciiTheme="minorHAnsi" w:eastAsia="Calibri" w:hAnsiTheme="minorHAnsi" w:cstheme="minorHAnsi"/>
          <w:sz w:val="24"/>
          <w:szCs w:val="24"/>
        </w:rPr>
        <w:t xml:space="preserve">. </w:t>
      </w:r>
      <w:r w:rsidRPr="00201581">
        <w:rPr>
          <w:rFonts w:eastAsia="Calibri" w:cs="Calibri"/>
          <w:sz w:val="24"/>
          <w:szCs w:val="24"/>
        </w:rPr>
        <w:t>Компания представлена и управляет</w:t>
      </w:r>
      <w:r>
        <w:rPr>
          <w:rFonts w:eastAsia="Calibri" w:cs="Calibri"/>
          <w:sz w:val="24"/>
          <w:szCs w:val="24"/>
        </w:rPr>
        <w:t xml:space="preserve">ся исполнительным директором – д-р. </w:t>
      </w:r>
      <w:r w:rsidRPr="00FB11EB">
        <w:rPr>
          <w:rFonts w:eastAsia="Calibri" w:cs="Calibri"/>
          <w:sz w:val="24"/>
          <w:szCs w:val="24"/>
        </w:rPr>
        <w:t>э</w:t>
      </w:r>
      <w:r>
        <w:rPr>
          <w:rFonts w:eastAsia="Calibri" w:cs="Calibri"/>
          <w:sz w:val="24"/>
          <w:szCs w:val="24"/>
        </w:rPr>
        <w:t>к</w:t>
      </w:r>
      <w:r w:rsidRPr="00201581">
        <w:rPr>
          <w:rFonts w:eastAsia="Calibri" w:cs="Calibri"/>
          <w:sz w:val="24"/>
          <w:szCs w:val="24"/>
        </w:rPr>
        <w:t>.</w:t>
      </w:r>
      <w:r>
        <w:rPr>
          <w:rFonts w:eastAsia="Calibri" w:cs="Calibri"/>
          <w:sz w:val="24"/>
          <w:szCs w:val="24"/>
        </w:rPr>
        <w:t xml:space="preserve"> </w:t>
      </w:r>
      <w:r w:rsidRPr="00201581">
        <w:rPr>
          <w:rFonts w:eastAsia="Calibri" w:cs="Calibri"/>
          <w:sz w:val="24"/>
          <w:szCs w:val="24"/>
        </w:rPr>
        <w:t>н. Огнян Донев</w:t>
      </w:r>
      <w:r>
        <w:rPr>
          <w:rFonts w:eastAsia="Calibri" w:cs="Calibri"/>
          <w:sz w:val="24"/>
          <w:szCs w:val="24"/>
        </w:rPr>
        <w:t>.</w:t>
      </w:r>
      <w:r w:rsidRPr="00EE6672">
        <w:rPr>
          <w:rFonts w:eastAsia="Calibri" w:cs="Calibri"/>
          <w:sz w:val="24"/>
          <w:szCs w:val="24"/>
          <w:lang w:val="ru-RU"/>
        </w:rPr>
        <w:t xml:space="preserve"> В </w:t>
      </w:r>
      <w:r>
        <w:rPr>
          <w:rFonts w:eastAsia="Calibri" w:cs="Calibri"/>
          <w:sz w:val="24"/>
          <w:szCs w:val="24"/>
          <w:lang w:val="en-US"/>
        </w:rPr>
        <w:t>K</w:t>
      </w:r>
      <w:r w:rsidRPr="00EE6672">
        <w:rPr>
          <w:rFonts w:eastAsia="Calibri" w:cs="Calibri"/>
          <w:sz w:val="24"/>
          <w:szCs w:val="24"/>
          <w:lang w:val="ru-RU"/>
        </w:rPr>
        <w:t>омпании есть два прокурора - Симеон Донев и Иван Бадински</w:t>
      </w:r>
      <w:r w:rsidR="00517BAC" w:rsidRPr="00FE35AA">
        <w:rPr>
          <w:rFonts w:asciiTheme="minorHAnsi" w:eastAsia="Calibri" w:hAnsiTheme="minorHAnsi" w:cstheme="minorHAnsi"/>
          <w:sz w:val="24"/>
          <w:szCs w:val="24"/>
        </w:rPr>
        <w:t>.</w:t>
      </w:r>
      <w:bookmarkEnd w:id="5"/>
    </w:p>
    <w:p w14:paraId="2C512994" w14:textId="77777777" w:rsidR="001F2B30" w:rsidRPr="00FE35AA" w:rsidRDefault="001F2B30" w:rsidP="001B413B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sz w:val="24"/>
          <w:szCs w:val="24"/>
          <w:lang w:val="ru-RU"/>
        </w:rPr>
      </w:pPr>
    </w:p>
    <w:p w14:paraId="3663C715" w14:textId="77777777" w:rsidR="00927E68" w:rsidRPr="002B6F64" w:rsidRDefault="00927E68" w:rsidP="00677345">
      <w:pPr>
        <w:pStyle w:val="Heading2"/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</w:pPr>
      <w:bookmarkStart w:id="6" w:name="_Toc117605729"/>
      <w:r w:rsidRPr="002B6F64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 xml:space="preserve">4. </w:t>
      </w:r>
      <w:r w:rsidRPr="003E6145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  <w:lang w:val="ru-RU"/>
        </w:rPr>
        <w:t>Персонал</w:t>
      </w:r>
      <w:bookmarkEnd w:id="6"/>
    </w:p>
    <w:p w14:paraId="2CD95196" w14:textId="1FB48B6C" w:rsidR="00927E68" w:rsidRPr="003E6145" w:rsidRDefault="00927E68" w:rsidP="00927E68">
      <w:pPr>
        <w:tabs>
          <w:tab w:val="left" w:pos="9214"/>
        </w:tabs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sz w:val="24"/>
          <w:szCs w:val="24"/>
          <w:lang w:val="ru-RU"/>
        </w:rPr>
      </w:pPr>
      <w:r w:rsidRPr="003E6145">
        <w:rPr>
          <w:rFonts w:asciiTheme="minorHAnsi" w:eastAsia="Calibri" w:hAnsiTheme="minorHAnsi" w:cstheme="minorHAnsi"/>
          <w:sz w:val="24"/>
          <w:szCs w:val="24"/>
          <w:lang w:val="ru-RU"/>
        </w:rPr>
        <w:t xml:space="preserve">          </w:t>
      </w:r>
      <w:bookmarkStart w:id="7" w:name="_Hlk63952732"/>
      <w:r w:rsidR="0078572B" w:rsidRPr="008D33D8">
        <w:rPr>
          <w:rFonts w:asciiTheme="minorHAnsi" w:eastAsia="Calibri" w:hAnsiTheme="minorHAnsi" w:cstheme="minorHAnsi"/>
          <w:sz w:val="24"/>
          <w:szCs w:val="24"/>
        </w:rPr>
        <w:t>Среднесписочная численность сотрудников на</w:t>
      </w:r>
      <w:r w:rsidR="0078572B" w:rsidRPr="003E6145">
        <w:rPr>
          <w:rFonts w:asciiTheme="minorHAnsi" w:eastAsia="Calibri" w:hAnsiTheme="minorHAnsi" w:cstheme="minorHAnsi"/>
          <w:sz w:val="24"/>
          <w:szCs w:val="24"/>
          <w:lang w:val="ru-RU"/>
        </w:rPr>
        <w:t xml:space="preserve"> </w:t>
      </w:r>
      <w:r w:rsidR="00256082" w:rsidRPr="00FE35AA">
        <w:rPr>
          <w:rFonts w:asciiTheme="minorHAnsi" w:eastAsia="Calibri" w:hAnsiTheme="minorHAnsi" w:cstheme="minorHAnsi"/>
          <w:sz w:val="24"/>
          <w:szCs w:val="24"/>
        </w:rPr>
        <w:t>20</w:t>
      </w:r>
      <w:r w:rsidR="00D97354" w:rsidRPr="003E6145">
        <w:rPr>
          <w:rFonts w:asciiTheme="minorHAnsi" w:eastAsia="Calibri" w:hAnsiTheme="minorHAnsi" w:cstheme="minorHAnsi"/>
          <w:sz w:val="24"/>
          <w:szCs w:val="24"/>
          <w:lang w:val="ru-RU"/>
        </w:rPr>
        <w:t>2</w:t>
      </w:r>
      <w:r w:rsidR="0053546C">
        <w:rPr>
          <w:rFonts w:asciiTheme="minorHAnsi" w:eastAsia="Calibri" w:hAnsiTheme="minorHAnsi" w:cstheme="minorHAnsi"/>
          <w:sz w:val="24"/>
          <w:szCs w:val="24"/>
          <w:lang w:val="en-US"/>
        </w:rPr>
        <w:t>2</w:t>
      </w:r>
      <w:r w:rsidR="00256082" w:rsidRPr="00FE35AA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Pr="00FE35AA">
        <w:rPr>
          <w:rFonts w:asciiTheme="minorHAnsi" w:eastAsia="Calibri" w:hAnsiTheme="minorHAnsi" w:cstheme="minorHAnsi"/>
          <w:sz w:val="24"/>
          <w:szCs w:val="24"/>
        </w:rPr>
        <w:t xml:space="preserve">г. в </w:t>
      </w:r>
      <w:r w:rsidR="004C04CF" w:rsidRPr="00FE35AA">
        <w:rPr>
          <w:rFonts w:asciiTheme="minorHAnsi" w:eastAsia="Calibri" w:hAnsiTheme="minorHAnsi" w:cstheme="minorHAnsi"/>
          <w:sz w:val="24"/>
          <w:szCs w:val="24"/>
        </w:rPr>
        <w:t>„</w:t>
      </w:r>
      <w:r w:rsidRPr="00FE35AA">
        <w:rPr>
          <w:rFonts w:asciiTheme="minorHAnsi" w:eastAsia="Calibri" w:hAnsiTheme="minorHAnsi" w:cstheme="minorHAnsi"/>
          <w:sz w:val="24"/>
          <w:szCs w:val="24"/>
        </w:rPr>
        <w:t>Софарма</w:t>
      </w:r>
      <w:r w:rsidR="004C04CF" w:rsidRPr="00FE35AA">
        <w:rPr>
          <w:rFonts w:asciiTheme="minorHAnsi" w:eastAsia="Calibri" w:hAnsiTheme="minorHAnsi" w:cstheme="minorHAnsi"/>
          <w:sz w:val="24"/>
          <w:szCs w:val="24"/>
        </w:rPr>
        <w:t>“</w:t>
      </w:r>
      <w:r w:rsidRPr="00FE35AA">
        <w:rPr>
          <w:rFonts w:asciiTheme="minorHAnsi" w:eastAsia="Calibri" w:hAnsiTheme="minorHAnsi" w:cstheme="minorHAnsi"/>
          <w:sz w:val="24"/>
          <w:szCs w:val="24"/>
        </w:rPr>
        <w:t xml:space="preserve"> А</w:t>
      </w:r>
      <w:r w:rsidR="0078572B">
        <w:rPr>
          <w:rFonts w:asciiTheme="minorHAnsi" w:eastAsia="Calibri" w:hAnsiTheme="minorHAnsi" w:cstheme="minorHAnsi"/>
          <w:sz w:val="24"/>
          <w:szCs w:val="24"/>
        </w:rPr>
        <w:t xml:space="preserve">О </w:t>
      </w:r>
      <w:r w:rsidR="0078572B" w:rsidRPr="008D33D8">
        <w:rPr>
          <w:rFonts w:asciiTheme="minorHAnsi" w:eastAsia="Calibri" w:hAnsiTheme="minorHAnsi" w:cstheme="minorHAnsi"/>
          <w:sz w:val="24"/>
          <w:szCs w:val="24"/>
        </w:rPr>
        <w:t>составляет</w:t>
      </w:r>
      <w:r w:rsidRPr="00FE35AA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AB0E97" w:rsidRPr="0037698B">
        <w:rPr>
          <w:rFonts w:asciiTheme="minorHAnsi" w:eastAsia="Calibri" w:hAnsiTheme="minorHAnsi" w:cstheme="minorHAnsi"/>
          <w:sz w:val="24"/>
          <w:szCs w:val="24"/>
        </w:rPr>
        <w:t>1</w:t>
      </w:r>
      <w:r w:rsidR="0037475D" w:rsidRPr="0037698B">
        <w:rPr>
          <w:rFonts w:asciiTheme="minorHAnsi" w:eastAsia="Calibri" w:hAnsiTheme="minorHAnsi" w:cstheme="minorHAnsi"/>
          <w:sz w:val="24"/>
          <w:szCs w:val="24"/>
          <w:lang w:val="ru-RU"/>
        </w:rPr>
        <w:t xml:space="preserve"> </w:t>
      </w:r>
      <w:r w:rsidR="00C53CB3">
        <w:rPr>
          <w:rFonts w:asciiTheme="minorHAnsi" w:eastAsia="Calibri" w:hAnsiTheme="minorHAnsi" w:cstheme="minorHAnsi"/>
          <w:sz w:val="24"/>
          <w:szCs w:val="24"/>
          <w:lang w:val="ru-RU"/>
        </w:rPr>
        <w:t>686</w:t>
      </w:r>
      <w:r w:rsidR="00C53CB3" w:rsidRPr="0037698B">
        <w:rPr>
          <w:rFonts w:asciiTheme="minorHAnsi" w:eastAsia="Calibri" w:hAnsiTheme="minorHAnsi" w:cstheme="minorHAnsi"/>
          <w:sz w:val="24"/>
          <w:szCs w:val="24"/>
          <w:lang w:val="ru-RU"/>
        </w:rPr>
        <w:t xml:space="preserve"> </w:t>
      </w:r>
      <w:r w:rsidRPr="0037698B">
        <w:rPr>
          <w:rFonts w:asciiTheme="minorHAnsi" w:eastAsia="Calibri" w:hAnsiTheme="minorHAnsi" w:cstheme="minorHAnsi"/>
          <w:sz w:val="24"/>
          <w:szCs w:val="24"/>
          <w:lang w:val="ru-RU"/>
        </w:rPr>
        <w:t>рабо</w:t>
      </w:r>
      <w:r w:rsidR="0078572B">
        <w:rPr>
          <w:rFonts w:asciiTheme="minorHAnsi" w:eastAsia="Calibri" w:hAnsiTheme="minorHAnsi" w:cstheme="minorHAnsi"/>
          <w:sz w:val="24"/>
          <w:szCs w:val="24"/>
          <w:lang w:val="ru-RU"/>
        </w:rPr>
        <w:t>чих</w:t>
      </w:r>
      <w:r w:rsidRPr="0037698B">
        <w:rPr>
          <w:rFonts w:asciiTheme="minorHAnsi" w:eastAsia="Calibri" w:hAnsiTheme="minorHAnsi" w:cstheme="minorHAnsi"/>
          <w:sz w:val="24"/>
          <w:szCs w:val="24"/>
          <w:lang w:val="ru-RU"/>
        </w:rPr>
        <w:t xml:space="preserve"> и </w:t>
      </w:r>
      <w:r w:rsidR="0078572B" w:rsidRPr="00955BD3">
        <w:rPr>
          <w:rFonts w:asciiTheme="minorHAnsi" w:eastAsia="Calibri" w:hAnsiTheme="minorHAnsi" w:cstheme="minorHAnsi"/>
          <w:sz w:val="24"/>
          <w:szCs w:val="24"/>
          <w:lang w:val="ru-RU"/>
        </w:rPr>
        <w:t xml:space="preserve">сотрудников (по сравнению с </w:t>
      </w:r>
      <w:r w:rsidR="0049451C" w:rsidRPr="0037698B">
        <w:rPr>
          <w:rFonts w:asciiTheme="minorHAnsi" w:eastAsia="Calibri" w:hAnsiTheme="minorHAnsi" w:cstheme="minorHAnsi"/>
          <w:sz w:val="24"/>
          <w:szCs w:val="24"/>
          <w:lang w:val="ru-RU"/>
        </w:rPr>
        <w:t xml:space="preserve">1 </w:t>
      </w:r>
      <w:r w:rsidR="00F2069D">
        <w:rPr>
          <w:rFonts w:asciiTheme="minorHAnsi" w:eastAsia="Calibri" w:hAnsiTheme="minorHAnsi" w:cstheme="minorHAnsi"/>
          <w:sz w:val="24"/>
          <w:szCs w:val="24"/>
          <w:lang w:val="ru-RU"/>
        </w:rPr>
        <w:t>860</w:t>
      </w:r>
      <w:r w:rsidR="00F2069D" w:rsidRPr="0037698B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78572B">
        <w:rPr>
          <w:rFonts w:asciiTheme="minorHAnsi" w:eastAsia="Calibri" w:hAnsiTheme="minorHAnsi" w:cstheme="minorHAnsi"/>
          <w:sz w:val="24"/>
          <w:szCs w:val="24"/>
        </w:rPr>
        <w:t xml:space="preserve">в </w:t>
      </w:r>
      <w:r w:rsidRPr="0037698B">
        <w:rPr>
          <w:rFonts w:asciiTheme="minorHAnsi" w:eastAsia="Calibri" w:hAnsiTheme="minorHAnsi" w:cstheme="minorHAnsi"/>
          <w:sz w:val="24"/>
          <w:szCs w:val="24"/>
        </w:rPr>
        <w:t>20</w:t>
      </w:r>
      <w:r w:rsidR="0049451C" w:rsidRPr="0037698B">
        <w:rPr>
          <w:rFonts w:asciiTheme="minorHAnsi" w:eastAsia="Calibri" w:hAnsiTheme="minorHAnsi" w:cstheme="minorHAnsi"/>
          <w:sz w:val="24"/>
          <w:szCs w:val="24"/>
          <w:lang w:val="ru-RU"/>
        </w:rPr>
        <w:t>2</w:t>
      </w:r>
      <w:r w:rsidR="00F2069D">
        <w:rPr>
          <w:rFonts w:asciiTheme="minorHAnsi" w:eastAsia="Calibri" w:hAnsiTheme="minorHAnsi" w:cstheme="minorHAnsi"/>
          <w:sz w:val="24"/>
          <w:szCs w:val="24"/>
          <w:lang w:val="ru-RU"/>
        </w:rPr>
        <w:t>1</w:t>
      </w:r>
      <w:r w:rsidRPr="0037698B">
        <w:rPr>
          <w:rFonts w:asciiTheme="minorHAnsi" w:eastAsia="Calibri" w:hAnsiTheme="minorHAnsi" w:cstheme="minorHAnsi"/>
          <w:sz w:val="24"/>
          <w:szCs w:val="24"/>
        </w:rPr>
        <w:t xml:space="preserve"> г.).</w:t>
      </w:r>
      <w:r w:rsidRPr="00FE35AA">
        <w:rPr>
          <w:rFonts w:asciiTheme="minorHAnsi" w:eastAsia="Calibri" w:hAnsiTheme="minorHAnsi" w:cstheme="minorHAnsi"/>
          <w:sz w:val="24"/>
          <w:szCs w:val="24"/>
        </w:rPr>
        <w:t xml:space="preserve"> </w:t>
      </w:r>
      <w:bookmarkEnd w:id="7"/>
    </w:p>
    <w:p w14:paraId="281BC2FB" w14:textId="77777777" w:rsidR="00927E68" w:rsidRPr="00FE35AA" w:rsidRDefault="00927E68" w:rsidP="00927E68">
      <w:pPr>
        <w:tabs>
          <w:tab w:val="left" w:pos="9214"/>
        </w:tabs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sz w:val="24"/>
          <w:szCs w:val="24"/>
        </w:rPr>
      </w:pPr>
      <w:bookmarkStart w:id="8" w:name="_Hlk63952781"/>
    </w:p>
    <w:tbl>
      <w:tblPr>
        <w:tblW w:w="9325" w:type="dxa"/>
        <w:tblInd w:w="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7"/>
        <w:gridCol w:w="1409"/>
        <w:gridCol w:w="1419"/>
      </w:tblGrid>
      <w:tr w:rsidR="005212F5" w:rsidRPr="002B6F64" w14:paraId="68B8DA35" w14:textId="77777777" w:rsidTr="00D652B4">
        <w:trPr>
          <w:trHeight w:val="227"/>
        </w:trPr>
        <w:tc>
          <w:tcPr>
            <w:tcW w:w="6497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13E8B5" w14:textId="0AB11FF2" w:rsidR="005212F5" w:rsidRPr="00FE35AA" w:rsidRDefault="005212F5" w:rsidP="006841BE">
            <w:pPr>
              <w:keepNext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</w:p>
        </w:tc>
        <w:tc>
          <w:tcPr>
            <w:tcW w:w="1409" w:type="dxa"/>
            <w:shd w:val="clear" w:color="auto" w:fill="DCE6F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2D33335" w14:textId="77777777" w:rsidR="005212F5" w:rsidRPr="00FE35AA" w:rsidRDefault="005212F5" w:rsidP="005212F5">
            <w:pPr>
              <w:keepNext/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eastAsia="Calibri" w:hAnsiTheme="minorHAnsi" w:cstheme="minorHAnsi"/>
                <w:sz w:val="20"/>
                <w:szCs w:val="20"/>
              </w:rPr>
              <w:t> </w:t>
            </w:r>
          </w:p>
        </w:tc>
        <w:tc>
          <w:tcPr>
            <w:tcW w:w="141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604EB8" w14:textId="5D4488D4" w:rsidR="005212F5" w:rsidRPr="00FE35AA" w:rsidRDefault="00F842E8" w:rsidP="005212F5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FE35A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en-US"/>
              </w:rPr>
              <w:t>o</w:t>
            </w:r>
            <w:r w:rsidR="005212F5" w:rsidRPr="00FE35A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тн. дял</w:t>
            </w:r>
          </w:p>
        </w:tc>
      </w:tr>
      <w:tr w:rsidR="0088547F" w:rsidRPr="002B6F64" w14:paraId="2F7422A3" w14:textId="77777777" w:rsidTr="00BB3DAC">
        <w:trPr>
          <w:trHeight w:val="134"/>
        </w:trPr>
        <w:tc>
          <w:tcPr>
            <w:tcW w:w="6497" w:type="dxa"/>
            <w:vMerge/>
            <w:vAlign w:val="center"/>
            <w:hideMark/>
          </w:tcPr>
          <w:p w14:paraId="16981CB7" w14:textId="77777777" w:rsidR="0088547F" w:rsidRPr="00FE35AA" w:rsidRDefault="0088547F" w:rsidP="000A0779">
            <w:pPr>
              <w:keepNext/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1409" w:type="dxa"/>
            <w:shd w:val="clear" w:color="auto" w:fill="DCE6F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925CD0" w14:textId="3F1EFA53" w:rsidR="0088547F" w:rsidRPr="00FE35AA" w:rsidRDefault="0088547F" w:rsidP="006841BE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E35A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3</w:t>
            </w:r>
            <w:r w:rsidR="000F46C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en-US"/>
              </w:rPr>
              <w:t>0</w:t>
            </w:r>
            <w:r w:rsidRPr="00FE35A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.</w:t>
            </w:r>
            <w:r w:rsidR="00F2069D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0</w:t>
            </w:r>
            <w:r w:rsidR="00C53CB3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9</w:t>
            </w:r>
            <w:r w:rsidRPr="00FE35A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.20</w:t>
            </w:r>
            <w:r w:rsidR="00D97354" w:rsidRPr="00FE35A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  <w:r w:rsidR="0053546C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41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FF8A93" w14:textId="77777777" w:rsidR="0088547F" w:rsidRPr="00FE35AA" w:rsidRDefault="0088547F" w:rsidP="000A0779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</w:pPr>
            <w:r w:rsidRPr="00FE35A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78572B" w:rsidRPr="002B6F64" w14:paraId="3B5965ED" w14:textId="77777777" w:rsidTr="00BB3DAC">
        <w:trPr>
          <w:trHeight w:val="229"/>
        </w:trPr>
        <w:tc>
          <w:tcPr>
            <w:tcW w:w="649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619D03" w14:textId="6A229157" w:rsidR="0078572B" w:rsidRPr="00FE35AA" w:rsidRDefault="0078572B" w:rsidP="0078572B">
            <w:pPr>
              <w:keepNext/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C83994">
              <w:rPr>
                <w:rFonts w:eastAsia="Calibri"/>
                <w:b/>
                <w:sz w:val="20"/>
                <w:szCs w:val="20"/>
              </w:rPr>
              <w:t>Количество работников на</w:t>
            </w:r>
            <w:r w:rsidRPr="00FE35AA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</w:t>
            </w:r>
            <w:r w:rsidRPr="00FE35AA">
              <w:rPr>
                <w:rFonts w:asciiTheme="minorHAnsi" w:eastAsia="Calibri" w:hAnsiTheme="minorHAnsi" w:cstheme="minorHAnsi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0</w:t>
            </w:r>
            <w:r w:rsidRPr="00FE35AA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.</w:t>
            </w: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09</w:t>
            </w:r>
            <w:r w:rsidRPr="00FE35AA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.202</w:t>
            </w:r>
            <w:r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2</w:t>
            </w:r>
            <w:r w:rsidRPr="00FE35AA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CE6F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CD12EBD" w14:textId="07A7C409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 w:rsidRPr="00FE35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1 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690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FB00C5" w14:textId="77777777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hAnsiTheme="minorHAnsi" w:cstheme="minorHAnsi"/>
                <w:sz w:val="20"/>
                <w:szCs w:val="20"/>
              </w:rPr>
              <w:t>100%</w:t>
            </w:r>
          </w:p>
        </w:tc>
      </w:tr>
      <w:tr w:rsidR="0078572B" w:rsidRPr="002B6F64" w14:paraId="2B573BB5" w14:textId="77777777" w:rsidTr="00BB3DAC">
        <w:trPr>
          <w:trHeight w:val="229"/>
        </w:trPr>
        <w:tc>
          <w:tcPr>
            <w:tcW w:w="649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A7FF33" w14:textId="31B51D11" w:rsidR="0078572B" w:rsidRPr="00FE35AA" w:rsidRDefault="0078572B" w:rsidP="0078572B">
            <w:pPr>
              <w:keepNext/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3C685A">
              <w:rPr>
                <w:rFonts w:eastAsia="Calibri"/>
                <w:sz w:val="20"/>
                <w:szCs w:val="20"/>
              </w:rPr>
              <w:t>Высшее образование</w:t>
            </w:r>
          </w:p>
        </w:tc>
        <w:tc>
          <w:tcPr>
            <w:tcW w:w="1409" w:type="dxa"/>
            <w:shd w:val="clear" w:color="auto" w:fill="DCE6F1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AF63A05" w14:textId="40C86A78" w:rsidR="0078572B" w:rsidRPr="00C53CB3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792</w:t>
            </w:r>
          </w:p>
        </w:tc>
        <w:tc>
          <w:tcPr>
            <w:tcW w:w="141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31C9A45" w14:textId="2829749B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7</w:t>
            </w:r>
            <w:r w:rsidRPr="00FE35AA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8572B" w:rsidRPr="002B6F64" w14:paraId="3B123DA6" w14:textId="77777777" w:rsidTr="00BB3DAC">
        <w:trPr>
          <w:trHeight w:val="229"/>
        </w:trPr>
        <w:tc>
          <w:tcPr>
            <w:tcW w:w="649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9A654C" w14:textId="18F0636E" w:rsidR="0078572B" w:rsidRPr="00FE35AA" w:rsidRDefault="0078572B" w:rsidP="0078572B">
            <w:pPr>
              <w:keepNext/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Полув</w:t>
            </w:r>
            <w:r w:rsidRPr="003C685A">
              <w:rPr>
                <w:rFonts w:eastAsia="Calibri"/>
                <w:sz w:val="20"/>
                <w:szCs w:val="20"/>
              </w:rPr>
              <w:t>ысшее образование</w:t>
            </w:r>
          </w:p>
        </w:tc>
        <w:tc>
          <w:tcPr>
            <w:tcW w:w="1409" w:type="dxa"/>
            <w:shd w:val="clear" w:color="auto" w:fill="DCE6F1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A2CE694" w14:textId="63A94C6B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 w:rsidRPr="00FE35AA">
              <w:rPr>
                <w:rFonts w:asciiTheme="minorHAnsi" w:hAnsiTheme="minorHAnsi" w:cstheme="minorHAnsi"/>
                <w:lang w:val="en-US"/>
              </w:rPr>
              <w:t>3</w:t>
            </w:r>
            <w:r>
              <w:rPr>
                <w:rFonts w:asciiTheme="minorHAnsi" w:hAnsiTheme="minorHAnsi" w:cstheme="minorHAnsi"/>
                <w:lang w:val="en-US"/>
              </w:rPr>
              <w:t>3</w:t>
            </w:r>
          </w:p>
        </w:tc>
        <w:tc>
          <w:tcPr>
            <w:tcW w:w="141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796B108" w14:textId="425A68E8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hAnsiTheme="minorHAnsi" w:cstheme="minorHAnsi"/>
                <w:sz w:val="20"/>
                <w:szCs w:val="20"/>
              </w:rPr>
              <w:t>2%</w:t>
            </w:r>
          </w:p>
        </w:tc>
      </w:tr>
      <w:tr w:rsidR="0078572B" w:rsidRPr="002B6F64" w14:paraId="062FF156" w14:textId="77777777" w:rsidTr="00BB3DAC">
        <w:trPr>
          <w:trHeight w:val="229"/>
        </w:trPr>
        <w:tc>
          <w:tcPr>
            <w:tcW w:w="649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5D3D68E" w14:textId="36C82E5E" w:rsidR="0078572B" w:rsidRPr="00FE35AA" w:rsidRDefault="0078572B" w:rsidP="0078572B">
            <w:pPr>
              <w:keepNext/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3C685A">
              <w:rPr>
                <w:rFonts w:eastAsia="Calibri"/>
                <w:sz w:val="20"/>
                <w:szCs w:val="20"/>
              </w:rPr>
              <w:t>Среднее образование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CE6F1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ADAE9D6" w14:textId="70E58201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845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B49B84A" w14:textId="13D1DB89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</w:t>
            </w:r>
            <w:r w:rsidRPr="00FE35AA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8572B" w:rsidRPr="002B6F64" w14:paraId="3E8DE6EF" w14:textId="77777777" w:rsidTr="00BB3DAC">
        <w:trPr>
          <w:trHeight w:val="229"/>
        </w:trPr>
        <w:tc>
          <w:tcPr>
            <w:tcW w:w="649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84A2CDB" w14:textId="0F1F748C" w:rsidR="0078572B" w:rsidRPr="00FE35AA" w:rsidRDefault="0078572B" w:rsidP="0078572B">
            <w:pPr>
              <w:keepNext/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3C685A">
              <w:rPr>
                <w:rFonts w:eastAsia="Calibri"/>
                <w:sz w:val="20"/>
                <w:szCs w:val="20"/>
              </w:rPr>
              <w:t>Начальное образование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CE6F1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0A7CBBD" w14:textId="2FB9581A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 w:rsidRPr="00FE35AA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  <w:lang w:val="en-US"/>
              </w:rPr>
              <w:t>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03FE701" w14:textId="4A46F7BD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</w:t>
            </w:r>
            <w:r w:rsidRPr="00FE35AA">
              <w:rPr>
                <w:rFonts w:asciiTheme="minorHAnsi" w:hAnsiTheme="minorHAnsi" w:cstheme="minorHAnsi"/>
                <w:sz w:val="20"/>
                <w:szCs w:val="20"/>
              </w:rPr>
              <w:t>%</w:t>
            </w:r>
          </w:p>
        </w:tc>
      </w:tr>
      <w:tr w:rsidR="0078572B" w:rsidRPr="002B6F64" w14:paraId="32834C1F" w14:textId="77777777" w:rsidTr="00BB3DAC">
        <w:trPr>
          <w:trHeight w:val="229"/>
        </w:trPr>
        <w:tc>
          <w:tcPr>
            <w:tcW w:w="649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4E122EF" w14:textId="1B8B52E4" w:rsidR="0078572B" w:rsidRPr="00FE35AA" w:rsidRDefault="0078572B" w:rsidP="0078572B">
            <w:pPr>
              <w:keepNext/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Сотрудники до 30 л.</w:t>
            </w:r>
          </w:p>
        </w:tc>
        <w:tc>
          <w:tcPr>
            <w:tcW w:w="1409" w:type="dxa"/>
            <w:shd w:val="clear" w:color="auto" w:fill="DCE6F1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C0608F0" w14:textId="5ECC6DD1" w:rsidR="0078572B" w:rsidRPr="00E06AE2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 w:rsidRPr="00FE35A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  <w:lang w:val="en-US"/>
              </w:rPr>
              <w:t>35</w:t>
            </w:r>
          </w:p>
        </w:tc>
        <w:tc>
          <w:tcPr>
            <w:tcW w:w="141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E91980E" w14:textId="1CA79B05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lang w:val="en-US"/>
              </w:rPr>
              <w:t>8</w:t>
            </w:r>
            <w:r w:rsidRPr="00FE35AA">
              <w:rPr>
                <w:rFonts w:asciiTheme="minorHAnsi" w:hAnsiTheme="minorHAnsi" w:cstheme="minorHAnsi"/>
              </w:rPr>
              <w:t>%</w:t>
            </w:r>
          </w:p>
        </w:tc>
      </w:tr>
      <w:tr w:rsidR="0078572B" w:rsidRPr="002B6F64" w14:paraId="2EC2C5CD" w14:textId="77777777" w:rsidTr="00BB3DAC">
        <w:trPr>
          <w:trHeight w:val="229"/>
        </w:trPr>
        <w:tc>
          <w:tcPr>
            <w:tcW w:w="649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20BFEA0" w14:textId="19FDAA24" w:rsidR="0078572B" w:rsidRPr="00FE35AA" w:rsidRDefault="0078572B" w:rsidP="0078572B">
            <w:pPr>
              <w:keepNext/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Сотрудники</w:t>
            </w:r>
            <w:r w:rsidRPr="00EC057E">
              <w:rPr>
                <w:rFonts w:eastAsia="Calibri"/>
                <w:sz w:val="20"/>
                <w:szCs w:val="20"/>
              </w:rPr>
              <w:t xml:space="preserve"> 31 - 40 </w:t>
            </w:r>
            <w:r>
              <w:rPr>
                <w:rFonts w:eastAsia="Calibri"/>
                <w:sz w:val="20"/>
                <w:szCs w:val="20"/>
              </w:rPr>
              <w:t>л.</w:t>
            </w:r>
          </w:p>
        </w:tc>
        <w:tc>
          <w:tcPr>
            <w:tcW w:w="1409" w:type="dxa"/>
            <w:shd w:val="clear" w:color="auto" w:fill="DCE6F1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1343743" w14:textId="639DD373" w:rsidR="0078572B" w:rsidRPr="00C567B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274</w:t>
            </w:r>
          </w:p>
        </w:tc>
        <w:tc>
          <w:tcPr>
            <w:tcW w:w="141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B38D7FC" w14:textId="78E1ECC3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  <w:lang w:val="en-US"/>
              </w:rPr>
              <w:t>6</w:t>
            </w:r>
            <w:r w:rsidRPr="00FE35AA">
              <w:rPr>
                <w:rFonts w:asciiTheme="minorHAnsi" w:hAnsiTheme="minorHAnsi" w:cstheme="minorHAnsi"/>
              </w:rPr>
              <w:t>%</w:t>
            </w:r>
          </w:p>
        </w:tc>
      </w:tr>
      <w:tr w:rsidR="0078572B" w:rsidRPr="002B6F64" w14:paraId="4DD34F30" w14:textId="77777777" w:rsidTr="00BB3DAC">
        <w:trPr>
          <w:trHeight w:val="229"/>
        </w:trPr>
        <w:tc>
          <w:tcPr>
            <w:tcW w:w="649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12B087E" w14:textId="257E24EC" w:rsidR="0078572B" w:rsidRPr="00FE35AA" w:rsidRDefault="0078572B" w:rsidP="0078572B">
            <w:pPr>
              <w:keepNext/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Сотрудники 41 - 50 л</w:t>
            </w:r>
            <w:r w:rsidRPr="00EC057E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09" w:type="dxa"/>
            <w:shd w:val="clear" w:color="auto" w:fill="DCE6F1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AF17408" w14:textId="38C5CB87" w:rsidR="0078572B" w:rsidRPr="005A3269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444</w:t>
            </w:r>
          </w:p>
        </w:tc>
        <w:tc>
          <w:tcPr>
            <w:tcW w:w="141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BFD41D4" w14:textId="6DF49B2B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  <w:lang w:val="en-US"/>
              </w:rPr>
              <w:t>7</w:t>
            </w:r>
            <w:r w:rsidRPr="00FE35AA">
              <w:rPr>
                <w:rFonts w:asciiTheme="minorHAnsi" w:hAnsiTheme="minorHAnsi" w:cstheme="minorHAnsi"/>
              </w:rPr>
              <w:t>%</w:t>
            </w:r>
          </w:p>
        </w:tc>
      </w:tr>
      <w:tr w:rsidR="0078572B" w:rsidRPr="002B6F64" w14:paraId="45D656D7" w14:textId="77777777" w:rsidTr="00BB3DAC">
        <w:trPr>
          <w:trHeight w:val="229"/>
        </w:trPr>
        <w:tc>
          <w:tcPr>
            <w:tcW w:w="649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91B0DD" w14:textId="0ED9CA50" w:rsidR="0078572B" w:rsidRPr="00FE35AA" w:rsidRDefault="0078572B" w:rsidP="0078572B">
            <w:pPr>
              <w:keepNext/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Сотрудники 51 - 60 л</w:t>
            </w:r>
            <w:r w:rsidRPr="00EC057E"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09" w:type="dxa"/>
            <w:shd w:val="clear" w:color="auto" w:fill="DCE6F1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763AF29C" w14:textId="5BF1B309" w:rsidR="0078572B" w:rsidRPr="005A3269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 w:rsidRPr="00FE35AA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  <w:lang w:val="en-US"/>
              </w:rPr>
              <w:t>64</w:t>
            </w:r>
          </w:p>
        </w:tc>
        <w:tc>
          <w:tcPr>
            <w:tcW w:w="141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E7A5331" w14:textId="0EE1C924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  <w:lang w:val="en-US"/>
              </w:rPr>
              <w:t>9</w:t>
            </w:r>
            <w:r w:rsidRPr="00FE35AA">
              <w:rPr>
                <w:rFonts w:asciiTheme="minorHAnsi" w:hAnsiTheme="minorHAnsi" w:cstheme="minorHAnsi"/>
              </w:rPr>
              <w:t>%</w:t>
            </w:r>
          </w:p>
        </w:tc>
      </w:tr>
      <w:tr w:rsidR="0078572B" w:rsidRPr="002B6F64" w14:paraId="096877BC" w14:textId="77777777" w:rsidTr="00BB3DAC">
        <w:trPr>
          <w:trHeight w:val="229"/>
        </w:trPr>
        <w:tc>
          <w:tcPr>
            <w:tcW w:w="6497" w:type="dxa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ACE605A" w14:textId="472440C0" w:rsidR="0078572B" w:rsidRPr="00FE35AA" w:rsidRDefault="0078572B" w:rsidP="0078572B">
            <w:pPr>
              <w:keepNext/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3C685A">
              <w:rPr>
                <w:rFonts w:eastAsia="Calibri"/>
                <w:sz w:val="20"/>
                <w:szCs w:val="20"/>
              </w:rPr>
              <w:t>Сотрудники старше 60 л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CE6F1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A534C43" w14:textId="626E4831" w:rsidR="0078572B" w:rsidRPr="005A3269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 w:rsidRPr="00FE35A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  <w:lang w:val="en-US"/>
              </w:rPr>
              <w:t>73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8A191F1" w14:textId="2F7C5A79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hAnsiTheme="minorHAnsi" w:cstheme="minorHAnsi"/>
                <w:lang w:val="en-US"/>
              </w:rPr>
              <w:t>10</w:t>
            </w:r>
            <w:r w:rsidRPr="00FE35AA">
              <w:rPr>
                <w:rFonts w:asciiTheme="minorHAnsi" w:hAnsiTheme="minorHAnsi" w:cstheme="minorHAnsi"/>
              </w:rPr>
              <w:t>%</w:t>
            </w:r>
          </w:p>
        </w:tc>
      </w:tr>
      <w:tr w:rsidR="0078572B" w:rsidRPr="002B6F64" w14:paraId="18F1586B" w14:textId="77777777" w:rsidTr="00BB3DAC">
        <w:trPr>
          <w:trHeight w:val="229"/>
        </w:trPr>
        <w:tc>
          <w:tcPr>
            <w:tcW w:w="6497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C62F15" w14:textId="0844567E" w:rsidR="0078572B" w:rsidRPr="00FE35AA" w:rsidRDefault="0078572B" w:rsidP="0078572B">
            <w:pPr>
              <w:keepNext/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3C685A">
              <w:rPr>
                <w:rFonts w:eastAsia="Calibri"/>
                <w:sz w:val="20"/>
                <w:szCs w:val="20"/>
              </w:rPr>
              <w:t>Дамы</w:t>
            </w:r>
          </w:p>
        </w:tc>
        <w:tc>
          <w:tcPr>
            <w:tcW w:w="1409" w:type="dxa"/>
            <w:shd w:val="clear" w:color="auto" w:fill="DCE6F1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908EC8E" w14:textId="3BD47D88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 w:rsidRPr="00FE35A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  <w:lang w:val="en-US"/>
              </w:rPr>
              <w:t>065</w:t>
            </w:r>
          </w:p>
        </w:tc>
        <w:tc>
          <w:tcPr>
            <w:tcW w:w="1419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667D8B4" w14:textId="1BB4D781" w:rsidR="0078572B" w:rsidRPr="00FE35AA" w:rsidRDefault="0078572B" w:rsidP="0078572B">
            <w:pPr>
              <w:keepNext/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hAnsiTheme="minorHAnsi" w:cstheme="minorHAnsi"/>
                <w:sz w:val="20"/>
                <w:szCs w:val="20"/>
              </w:rPr>
              <w:t>63%</w:t>
            </w:r>
          </w:p>
        </w:tc>
      </w:tr>
      <w:tr w:rsidR="0078572B" w:rsidRPr="002B6F64" w14:paraId="2E0E67AE" w14:textId="77777777" w:rsidTr="00BB3DAC">
        <w:trPr>
          <w:trHeight w:val="229"/>
        </w:trPr>
        <w:tc>
          <w:tcPr>
            <w:tcW w:w="6497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DD9D157" w14:textId="4203C237" w:rsidR="0078572B" w:rsidRPr="00FE35AA" w:rsidRDefault="0078572B" w:rsidP="0078572B">
            <w:pPr>
              <w:spacing w:after="0" w:line="240" w:lineRule="auto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0B5F0F">
              <w:rPr>
                <w:rFonts w:eastAsia="Calibri"/>
                <w:sz w:val="20"/>
                <w:szCs w:val="20"/>
              </w:rPr>
              <w:t>Мужчины</w:t>
            </w:r>
          </w:p>
        </w:tc>
        <w:tc>
          <w:tcPr>
            <w:tcW w:w="140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DCE6F1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840F9F5" w14:textId="61E09C4D" w:rsidR="0078572B" w:rsidRPr="005A3269" w:rsidRDefault="0078572B" w:rsidP="0078572B">
            <w:pPr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val="en-US"/>
              </w:rPr>
            </w:pPr>
            <w:r w:rsidRPr="00FE35AA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  <w:lang w:val="en-US"/>
              </w:rPr>
              <w:t>25</w:t>
            </w:r>
          </w:p>
        </w:tc>
        <w:tc>
          <w:tcPr>
            <w:tcW w:w="1419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5FC1EF83" w14:textId="5DA207FC" w:rsidR="0078572B" w:rsidRPr="00FE35AA" w:rsidRDefault="0078572B" w:rsidP="0078572B">
            <w:pPr>
              <w:spacing w:after="0" w:line="240" w:lineRule="auto"/>
              <w:jc w:val="right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hAnsiTheme="minorHAnsi" w:cstheme="minorHAnsi"/>
                <w:sz w:val="20"/>
                <w:szCs w:val="20"/>
              </w:rPr>
              <w:t>37%</w:t>
            </w:r>
          </w:p>
        </w:tc>
      </w:tr>
    </w:tbl>
    <w:bookmarkEnd w:id="8"/>
    <w:p w14:paraId="0A11DB99" w14:textId="596F6F26" w:rsidR="00DC16DF" w:rsidRPr="00FE35AA" w:rsidRDefault="00E416DD" w:rsidP="0037475D">
      <w:pPr>
        <w:tabs>
          <w:tab w:val="left" w:pos="709"/>
        </w:tabs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sz w:val="24"/>
          <w:szCs w:val="24"/>
        </w:rPr>
      </w:pPr>
      <w:r w:rsidRPr="00FE35AA">
        <w:rPr>
          <w:rFonts w:asciiTheme="minorHAnsi" w:hAnsiTheme="minorHAnsi" w:cstheme="minorHAnsi"/>
          <w:sz w:val="24"/>
          <w:szCs w:val="24"/>
        </w:rPr>
        <w:tab/>
      </w:r>
      <w:r w:rsidR="00927E68" w:rsidRPr="00FE35AA">
        <w:rPr>
          <w:rFonts w:asciiTheme="minorHAnsi" w:eastAsia="Calibri" w:hAnsiTheme="minorHAnsi" w:cstheme="minorHAnsi"/>
          <w:sz w:val="24"/>
          <w:szCs w:val="24"/>
        </w:rPr>
        <w:t xml:space="preserve"> </w:t>
      </w:r>
    </w:p>
    <w:p w14:paraId="2682B28C" w14:textId="77777777" w:rsidR="0078572B" w:rsidRPr="002B6F64" w:rsidRDefault="0078572B" w:rsidP="0078572B">
      <w:pPr>
        <w:pStyle w:val="Heading2"/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</w:pPr>
      <w:bookmarkStart w:id="9" w:name="_Toc78207304"/>
      <w:r w:rsidRPr="002B6F64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 xml:space="preserve">5. </w:t>
      </w:r>
      <w:bookmarkEnd w:id="9"/>
      <w:r w:rsidRPr="001B413B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Производствен</w:t>
      </w:r>
      <w:r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н</w:t>
      </w:r>
      <w:r w:rsidRPr="001B413B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а</w:t>
      </w:r>
      <w:r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я</w:t>
      </w:r>
      <w:r w:rsidRPr="001B413B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 xml:space="preserve"> </w:t>
      </w:r>
      <w:r w:rsidRPr="007675D3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деятельность</w:t>
      </w:r>
    </w:p>
    <w:p w14:paraId="7F0868D1" w14:textId="77777777" w:rsidR="0078572B" w:rsidRPr="00FE35AA" w:rsidRDefault="0078572B" w:rsidP="0078572B">
      <w:pPr>
        <w:suppressAutoHyphens/>
        <w:autoSpaceDN w:val="0"/>
        <w:spacing w:before="40" w:after="40" w:line="240" w:lineRule="auto"/>
        <w:ind w:firstLine="426"/>
        <w:jc w:val="both"/>
        <w:textAlignment w:val="baseline"/>
        <w:rPr>
          <w:rFonts w:asciiTheme="minorHAnsi" w:eastAsia="Calibri" w:hAnsiTheme="minorHAnsi" w:cstheme="minorHAnsi"/>
          <w:sz w:val="24"/>
          <w:szCs w:val="24"/>
        </w:rPr>
      </w:pPr>
      <w:r w:rsidRPr="000E599E">
        <w:rPr>
          <w:sz w:val="24"/>
          <w:szCs w:val="24"/>
        </w:rPr>
        <w:t>Производственная деятельность компании осуществляется и развивается по следующим основным направлениям</w:t>
      </w:r>
      <w:r w:rsidRPr="00FE35AA">
        <w:rPr>
          <w:rFonts w:asciiTheme="minorHAnsi" w:eastAsia="Calibri" w:hAnsiTheme="minorHAnsi" w:cstheme="minorHAnsi"/>
          <w:sz w:val="24"/>
          <w:szCs w:val="24"/>
        </w:rPr>
        <w:t>:</w:t>
      </w:r>
    </w:p>
    <w:p w14:paraId="00AA1077" w14:textId="77777777" w:rsidR="0078572B" w:rsidRPr="00FE35AA" w:rsidRDefault="0078572B" w:rsidP="0078572B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kern w:val="28"/>
          <w:sz w:val="24"/>
          <w:szCs w:val="24"/>
        </w:rPr>
      </w:pPr>
      <w:r w:rsidRPr="000E599E">
        <w:rPr>
          <w:rFonts w:eastAsia="Times New Roman"/>
          <w:color w:val="000000"/>
          <w:spacing w:val="-4"/>
          <w:kern w:val="28"/>
          <w:sz w:val="24"/>
          <w:szCs w:val="24"/>
        </w:rPr>
        <w:t>Вещества и препараты на основе растительного сырья (фитохимическое производство</w:t>
      </w:r>
      <w:r w:rsidRPr="00FE35AA">
        <w:rPr>
          <w:rFonts w:asciiTheme="minorHAnsi" w:eastAsia="Times New Roman" w:hAnsiTheme="minorHAnsi" w:cstheme="minorHAnsi"/>
          <w:color w:val="000000"/>
          <w:spacing w:val="-4"/>
          <w:kern w:val="28"/>
          <w:sz w:val="24"/>
          <w:szCs w:val="24"/>
        </w:rPr>
        <w:t>);</w:t>
      </w:r>
    </w:p>
    <w:p w14:paraId="1746667F" w14:textId="77777777" w:rsidR="0078572B" w:rsidRPr="00FE35AA" w:rsidRDefault="0078572B" w:rsidP="0078572B">
      <w:pPr>
        <w:pStyle w:val="ListParagraph"/>
        <w:widowControl w:val="0"/>
        <w:numPr>
          <w:ilvl w:val="0"/>
          <w:numId w:val="25"/>
        </w:numPr>
        <w:spacing w:after="0" w:line="240" w:lineRule="auto"/>
        <w:jc w:val="both"/>
        <w:rPr>
          <w:rFonts w:asciiTheme="minorHAnsi" w:eastAsia="Times New Roman" w:hAnsiTheme="minorHAnsi" w:cstheme="minorHAnsi"/>
          <w:color w:val="000000"/>
          <w:kern w:val="28"/>
          <w:sz w:val="24"/>
          <w:szCs w:val="24"/>
        </w:rPr>
      </w:pPr>
      <w:r w:rsidRPr="000E599E">
        <w:rPr>
          <w:rFonts w:eastAsia="Times New Roman"/>
          <w:color w:val="000000"/>
          <w:spacing w:val="-4"/>
          <w:kern w:val="28"/>
          <w:sz w:val="24"/>
          <w:szCs w:val="24"/>
        </w:rPr>
        <w:t>Готовые лекарственные формы, в т.ч</w:t>
      </w:r>
      <w:r w:rsidRPr="00FE35AA">
        <w:rPr>
          <w:rFonts w:asciiTheme="minorHAnsi" w:eastAsia="Times New Roman" w:hAnsiTheme="minorHAnsi" w:cstheme="minorHAnsi"/>
          <w:color w:val="000000"/>
          <w:spacing w:val="-4"/>
          <w:kern w:val="28"/>
          <w:sz w:val="24"/>
          <w:szCs w:val="24"/>
        </w:rPr>
        <w:t>.:</w:t>
      </w:r>
      <w:r>
        <w:rPr>
          <w:rFonts w:asciiTheme="minorHAnsi" w:eastAsia="Times New Roman" w:hAnsiTheme="minorHAnsi" w:cstheme="minorHAnsi"/>
          <w:color w:val="000000"/>
          <w:spacing w:val="-4"/>
          <w:kern w:val="28"/>
          <w:sz w:val="24"/>
          <w:szCs w:val="24"/>
        </w:rPr>
        <w:t xml:space="preserve"> </w:t>
      </w:r>
    </w:p>
    <w:p w14:paraId="02D6D1A3" w14:textId="77777777" w:rsidR="0078572B" w:rsidRPr="00AA13D1" w:rsidRDefault="0078572B" w:rsidP="0078572B">
      <w:pPr>
        <w:widowControl w:val="0"/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kern w:val="28"/>
          <w:sz w:val="24"/>
          <w:szCs w:val="24"/>
        </w:rPr>
      </w:pPr>
      <w:r w:rsidRPr="00AA13D1">
        <w:rPr>
          <w:rFonts w:asciiTheme="minorHAnsi" w:eastAsia="Times New Roman" w:hAnsiTheme="minorHAnsi" w:cstheme="minorHAnsi"/>
          <w:color w:val="000000"/>
          <w:kern w:val="28"/>
          <w:sz w:val="24"/>
          <w:szCs w:val="24"/>
        </w:rPr>
        <w:t xml:space="preserve">Твърди таблетки, обвити таблетки, филмирани таблетки, </w:t>
      </w:r>
      <w:r w:rsidRPr="00AA13D1">
        <w:rPr>
          <w:rFonts w:asciiTheme="minorHAnsi" w:eastAsia="Times New Roman" w:hAnsiTheme="minorHAnsi" w:cstheme="minorHAnsi"/>
          <w:color w:val="000000"/>
          <w:spacing w:val="-6"/>
          <w:kern w:val="28"/>
          <w:sz w:val="24"/>
          <w:szCs w:val="24"/>
        </w:rPr>
        <w:t>капсули;</w:t>
      </w:r>
    </w:p>
    <w:p w14:paraId="0634FB60" w14:textId="77777777" w:rsidR="0078572B" w:rsidRPr="003F2ACC" w:rsidRDefault="0078572B" w:rsidP="0078572B">
      <w:pPr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pacing w:val="-5"/>
          <w:kern w:val="28"/>
          <w:sz w:val="24"/>
          <w:szCs w:val="24"/>
        </w:rPr>
      </w:pPr>
      <w:r w:rsidRPr="003F2ACC">
        <w:rPr>
          <w:rFonts w:asciiTheme="minorHAnsi" w:eastAsia="Times New Roman" w:hAnsiTheme="minorHAnsi" w:cstheme="minorHAnsi"/>
          <w:color w:val="000000"/>
          <w:spacing w:val="-3"/>
          <w:kern w:val="28"/>
          <w:sz w:val="24"/>
          <w:szCs w:val="24"/>
        </w:rPr>
        <w:t xml:space="preserve">Галленик – суппозитории, капли, сиропы, </w:t>
      </w:r>
      <w:r>
        <w:rPr>
          <w:rFonts w:asciiTheme="minorHAnsi" w:eastAsia="Times New Roman" w:hAnsiTheme="minorHAnsi" w:cstheme="minorHAnsi"/>
          <w:color w:val="000000"/>
          <w:spacing w:val="-3"/>
          <w:kern w:val="28"/>
          <w:sz w:val="24"/>
          <w:szCs w:val="24"/>
        </w:rPr>
        <w:t>мази</w:t>
      </w:r>
      <w:r w:rsidRPr="003F2ACC">
        <w:rPr>
          <w:rFonts w:asciiTheme="minorHAnsi" w:eastAsia="Times New Roman" w:hAnsiTheme="minorHAnsi" w:cstheme="minorHAnsi"/>
          <w:color w:val="000000"/>
          <w:spacing w:val="-3"/>
          <w:kern w:val="28"/>
          <w:sz w:val="24"/>
          <w:szCs w:val="24"/>
        </w:rPr>
        <w:t>;</w:t>
      </w:r>
    </w:p>
    <w:p w14:paraId="399C4099" w14:textId="77777777" w:rsidR="0078572B" w:rsidRPr="00FE35AA" w:rsidRDefault="0078572B" w:rsidP="0078572B">
      <w:pPr>
        <w:numPr>
          <w:ilvl w:val="0"/>
          <w:numId w:val="5"/>
        </w:numPr>
        <w:suppressAutoHyphens/>
        <w:autoSpaceDN w:val="0"/>
        <w:spacing w:after="0" w:line="240" w:lineRule="auto"/>
        <w:jc w:val="both"/>
        <w:textAlignment w:val="baseline"/>
        <w:rPr>
          <w:rFonts w:asciiTheme="minorHAnsi" w:eastAsia="Times New Roman" w:hAnsiTheme="minorHAnsi" w:cstheme="minorHAnsi"/>
          <w:color w:val="000000"/>
          <w:spacing w:val="-5"/>
          <w:kern w:val="28"/>
          <w:sz w:val="24"/>
          <w:szCs w:val="24"/>
        </w:rPr>
      </w:pPr>
      <w:r>
        <w:rPr>
          <w:rFonts w:eastAsia="Times New Roman"/>
          <w:color w:val="000000"/>
          <w:spacing w:val="-3"/>
          <w:kern w:val="28"/>
          <w:sz w:val="24"/>
          <w:szCs w:val="24"/>
        </w:rPr>
        <w:t>Парентерал</w:t>
      </w:r>
      <w:r w:rsidRPr="000E599E">
        <w:rPr>
          <w:rFonts w:eastAsia="Times New Roman"/>
          <w:color w:val="000000"/>
          <w:spacing w:val="-4"/>
          <w:kern w:val="28"/>
          <w:sz w:val="24"/>
          <w:szCs w:val="24"/>
        </w:rPr>
        <w:t>ь</w:t>
      </w:r>
      <w:r>
        <w:rPr>
          <w:rFonts w:eastAsia="Times New Roman"/>
          <w:color w:val="000000"/>
          <w:spacing w:val="-4"/>
          <w:kern w:val="28"/>
          <w:sz w:val="24"/>
          <w:szCs w:val="24"/>
        </w:rPr>
        <w:t>но – инъекционн</w:t>
      </w:r>
      <w:r w:rsidRPr="000E599E">
        <w:rPr>
          <w:rFonts w:asciiTheme="minorHAnsi" w:hAnsiTheme="minorHAnsi" w:cstheme="minorHAnsi"/>
          <w:color w:val="000000" w:themeColor="text1"/>
          <w:sz w:val="24"/>
          <w:szCs w:val="24"/>
        </w:rPr>
        <w:t>ы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е раствор</w:t>
      </w:r>
      <w:r w:rsidRPr="000E599E">
        <w:rPr>
          <w:rFonts w:eastAsia="Times New Roman"/>
          <w:color w:val="000000"/>
          <w:kern w:val="28"/>
          <w:sz w:val="24"/>
          <w:szCs w:val="24"/>
        </w:rPr>
        <w:t>ы</w:t>
      </w:r>
      <w:r>
        <w:rPr>
          <w:rFonts w:eastAsia="Times New Roman"/>
          <w:color w:val="000000"/>
          <w:kern w:val="28"/>
          <w:sz w:val="24"/>
          <w:szCs w:val="24"/>
        </w:rPr>
        <w:t>, лиофил</w:t>
      </w:r>
      <w:r w:rsidRPr="000E599E">
        <w:rPr>
          <w:rFonts w:eastAsia="Times New Roman"/>
          <w:color w:val="000000"/>
          <w:spacing w:val="-4"/>
          <w:kern w:val="28"/>
          <w:sz w:val="24"/>
          <w:szCs w:val="24"/>
        </w:rPr>
        <w:t>ь</w:t>
      </w:r>
      <w:r>
        <w:rPr>
          <w:rFonts w:eastAsia="Times New Roman"/>
          <w:color w:val="000000"/>
          <w:spacing w:val="-4"/>
          <w:kern w:val="28"/>
          <w:sz w:val="24"/>
          <w:szCs w:val="24"/>
        </w:rPr>
        <w:t>н</w:t>
      </w:r>
      <w:r w:rsidRPr="000E599E">
        <w:rPr>
          <w:rFonts w:asciiTheme="minorHAnsi" w:hAnsiTheme="minorHAnsi" w:cstheme="minorHAnsi"/>
          <w:color w:val="000000" w:themeColor="text1"/>
          <w:sz w:val="24"/>
          <w:szCs w:val="24"/>
        </w:rPr>
        <w:t>ы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й порошок для инъекций</w:t>
      </w:r>
      <w:r w:rsidRPr="00FE35AA">
        <w:rPr>
          <w:rFonts w:asciiTheme="minorHAnsi" w:eastAsia="Times New Roman" w:hAnsiTheme="minorHAnsi" w:cstheme="minorHAnsi"/>
          <w:color w:val="000000"/>
          <w:spacing w:val="-5"/>
          <w:kern w:val="28"/>
          <w:sz w:val="24"/>
          <w:szCs w:val="24"/>
        </w:rPr>
        <w:t>;</w:t>
      </w:r>
    </w:p>
    <w:p w14:paraId="3A66EE93" w14:textId="77777777" w:rsidR="0078572B" w:rsidRPr="00FE35AA" w:rsidRDefault="0078572B" w:rsidP="0078572B">
      <w:pPr>
        <w:suppressAutoHyphens/>
        <w:autoSpaceDN w:val="0"/>
        <w:spacing w:after="0" w:line="240" w:lineRule="auto"/>
        <w:ind w:left="1710"/>
        <w:jc w:val="both"/>
        <w:textAlignment w:val="baseline"/>
        <w:rPr>
          <w:rFonts w:asciiTheme="minorHAnsi" w:eastAsia="Times New Roman" w:hAnsiTheme="minorHAnsi" w:cstheme="minorHAnsi"/>
          <w:color w:val="000000"/>
          <w:spacing w:val="-5"/>
          <w:kern w:val="28"/>
          <w:sz w:val="24"/>
          <w:szCs w:val="24"/>
        </w:rPr>
      </w:pPr>
    </w:p>
    <w:p w14:paraId="19DB4ACE" w14:textId="77777777" w:rsidR="0078572B" w:rsidRPr="002B6F64" w:rsidRDefault="0078572B" w:rsidP="0078572B">
      <w:pPr>
        <w:pStyle w:val="ListParagraph"/>
        <w:numPr>
          <w:ilvl w:val="0"/>
          <w:numId w:val="26"/>
        </w:numPr>
        <w:spacing w:after="0"/>
        <w:rPr>
          <w:rFonts w:asciiTheme="minorHAnsi" w:hAnsiTheme="minorHAnsi" w:cstheme="minorHAnsi"/>
          <w:color w:val="000000" w:themeColor="text1"/>
          <w:sz w:val="24"/>
          <w:szCs w:val="24"/>
        </w:rPr>
      </w:pPr>
      <w:bookmarkStart w:id="10" w:name="_Toc496868695"/>
      <w:bookmarkStart w:id="11" w:name="_Toc504993021"/>
      <w:bookmarkStart w:id="12" w:name="_Hlk15381080"/>
      <w:r w:rsidRPr="00AA13D1">
        <w:rPr>
          <w:rFonts w:asciiTheme="minorHAnsi" w:hAnsiTheme="minorHAnsi" w:cstheme="minorHAnsi"/>
          <w:sz w:val="24"/>
        </w:rPr>
        <w:t>Медицински изделия и козметични продукти в т.ч.</w:t>
      </w:r>
      <w:bookmarkStart w:id="13" w:name="_Toc496868696"/>
      <w:bookmarkStart w:id="14" w:name="_Toc504993022"/>
      <w:bookmarkEnd w:id="10"/>
      <w:bookmarkEnd w:id="11"/>
      <w:r w:rsidRPr="00AA13D1">
        <w:rPr>
          <w:rFonts w:asciiTheme="minorHAnsi" w:hAnsiTheme="minorHAnsi" w:cstheme="minorHAnsi"/>
          <w:sz w:val="24"/>
        </w:rPr>
        <w:t>:</w:t>
      </w:r>
    </w:p>
    <w:bookmarkEnd w:id="13"/>
    <w:bookmarkEnd w:id="14"/>
    <w:p w14:paraId="0CD18CAB" w14:textId="77777777" w:rsidR="0078572B" w:rsidRPr="00B90443" w:rsidRDefault="0078572B" w:rsidP="0078572B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Патчи</w:t>
      </w:r>
      <w:r w:rsidRPr="00B90443">
        <w:rPr>
          <w:sz w:val="24"/>
          <w:szCs w:val="24"/>
        </w:rPr>
        <w:t>;</w:t>
      </w:r>
    </w:p>
    <w:p w14:paraId="5E0E28B4" w14:textId="77777777" w:rsidR="0078572B" w:rsidRPr="00B90443" w:rsidRDefault="0078572B" w:rsidP="0078572B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bookmarkStart w:id="15" w:name="_Toc496868697"/>
      <w:bookmarkStart w:id="16" w:name="_Toc504993023"/>
      <w:r>
        <w:rPr>
          <w:sz w:val="24"/>
          <w:szCs w:val="24"/>
        </w:rPr>
        <w:t>Продукт</w:t>
      </w:r>
      <w:r w:rsidRPr="000E599E">
        <w:rPr>
          <w:rFonts w:eastAsia="Times New Roman"/>
          <w:color w:val="000000"/>
          <w:kern w:val="28"/>
          <w:sz w:val="24"/>
          <w:szCs w:val="24"/>
        </w:rPr>
        <w:t>ы</w:t>
      </w:r>
      <w:r>
        <w:rPr>
          <w:rFonts w:eastAsia="Times New Roman"/>
          <w:color w:val="000000"/>
          <w:kern w:val="28"/>
          <w:sz w:val="24"/>
          <w:szCs w:val="24"/>
        </w:rPr>
        <w:t xml:space="preserve"> для бинт</w:t>
      </w:r>
      <w:r w:rsidRPr="000E599E">
        <w:rPr>
          <w:rFonts w:asciiTheme="minorHAnsi" w:hAnsiTheme="minorHAnsi" w:cstheme="minorHAnsi"/>
          <w:color w:val="000000" w:themeColor="text1"/>
          <w:sz w:val="24"/>
          <w:szCs w:val="24"/>
        </w:rPr>
        <w:t>ы</w:t>
      </w:r>
      <w:r w:rsidRPr="00B90443">
        <w:rPr>
          <w:sz w:val="24"/>
          <w:szCs w:val="24"/>
        </w:rPr>
        <w:t>;</w:t>
      </w:r>
      <w:bookmarkEnd w:id="15"/>
      <w:bookmarkEnd w:id="16"/>
    </w:p>
    <w:p w14:paraId="603C5E26" w14:textId="77777777" w:rsidR="0078572B" w:rsidRPr="00B90443" w:rsidRDefault="0078572B" w:rsidP="0078572B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bookmarkStart w:id="17" w:name="_Toc496868698"/>
      <w:bookmarkStart w:id="18" w:name="_Toc504993024"/>
      <w:r w:rsidRPr="00B90443">
        <w:rPr>
          <w:sz w:val="24"/>
          <w:szCs w:val="24"/>
        </w:rPr>
        <w:t>С</w:t>
      </w:r>
      <w:r>
        <w:rPr>
          <w:sz w:val="24"/>
          <w:szCs w:val="24"/>
        </w:rPr>
        <w:t>анитарно-гигиенические средства</w:t>
      </w:r>
      <w:r w:rsidRPr="00B90443">
        <w:rPr>
          <w:sz w:val="24"/>
          <w:szCs w:val="24"/>
        </w:rPr>
        <w:t>;</w:t>
      </w:r>
      <w:bookmarkEnd w:id="17"/>
      <w:bookmarkEnd w:id="18"/>
      <w:r>
        <w:rPr>
          <w:sz w:val="24"/>
          <w:szCs w:val="24"/>
        </w:rPr>
        <w:t xml:space="preserve"> </w:t>
      </w:r>
    </w:p>
    <w:p w14:paraId="06F4D311" w14:textId="77777777" w:rsidR="0078572B" w:rsidRPr="00B90443" w:rsidRDefault="0078572B" w:rsidP="0078572B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</w:rPr>
      </w:pPr>
      <w:bookmarkStart w:id="19" w:name="_Toc496868699"/>
      <w:bookmarkStart w:id="20" w:name="_Toc504993025"/>
      <w:r w:rsidRPr="00B90443">
        <w:rPr>
          <w:sz w:val="24"/>
          <w:szCs w:val="24"/>
        </w:rPr>
        <w:t>Лечебна</w:t>
      </w:r>
      <w:r>
        <w:rPr>
          <w:sz w:val="24"/>
          <w:szCs w:val="24"/>
        </w:rPr>
        <w:t>я кос</w:t>
      </w:r>
      <w:r w:rsidRPr="00B90443">
        <w:rPr>
          <w:sz w:val="24"/>
          <w:szCs w:val="24"/>
        </w:rPr>
        <w:t>метика;</w:t>
      </w:r>
    </w:p>
    <w:p w14:paraId="7951DEEE" w14:textId="77777777" w:rsidR="0078572B" w:rsidRPr="00FE35AA" w:rsidRDefault="0078572B" w:rsidP="0078572B">
      <w:pPr>
        <w:pStyle w:val="ListParagraph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sz w:val="24"/>
          <w:szCs w:val="24"/>
        </w:rPr>
        <w:t>Концентрат</w:t>
      </w:r>
      <w:r w:rsidRPr="000E599E">
        <w:rPr>
          <w:rFonts w:asciiTheme="minorHAnsi" w:hAnsiTheme="minorHAnsi" w:cstheme="minorHAnsi"/>
          <w:color w:val="000000" w:themeColor="text1"/>
          <w:sz w:val="24"/>
          <w:szCs w:val="24"/>
        </w:rPr>
        <w:t>ы</w:t>
      </w:r>
      <w:r>
        <w:rPr>
          <w:sz w:val="24"/>
          <w:szCs w:val="24"/>
        </w:rPr>
        <w:t xml:space="preserve"> для г</w:t>
      </w:r>
      <w:r w:rsidRPr="00B90443">
        <w:rPr>
          <w:sz w:val="24"/>
          <w:szCs w:val="24"/>
        </w:rPr>
        <w:t>емодиализа</w:t>
      </w:r>
      <w:bookmarkEnd w:id="19"/>
      <w:bookmarkEnd w:id="20"/>
      <w:r w:rsidRPr="00FE35AA">
        <w:rPr>
          <w:rFonts w:asciiTheme="minorHAnsi" w:hAnsiTheme="minorHAnsi" w:cstheme="minorHAnsi"/>
          <w:sz w:val="24"/>
          <w:szCs w:val="24"/>
          <w:lang w:val="en-US"/>
        </w:rPr>
        <w:t>.</w:t>
      </w:r>
    </w:p>
    <w:bookmarkEnd w:id="12"/>
    <w:p w14:paraId="54E253A9" w14:textId="77777777" w:rsidR="0078572B" w:rsidRPr="002B6F64" w:rsidRDefault="0078572B" w:rsidP="0078572B">
      <w:pPr>
        <w:pStyle w:val="Heading2"/>
        <w:spacing w:after="0"/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  <w:lang w:val="en-US"/>
        </w:rPr>
      </w:pPr>
    </w:p>
    <w:p w14:paraId="09B05656" w14:textId="77777777" w:rsidR="0078572B" w:rsidRPr="00A35B18" w:rsidRDefault="0078572B" w:rsidP="0078572B">
      <w:pPr>
        <w:pStyle w:val="Heading2"/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</w:pPr>
      <w:bookmarkStart w:id="21" w:name="_Toc78207305"/>
      <w:r w:rsidRPr="002B6F64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 xml:space="preserve">6. </w:t>
      </w:r>
      <w:bookmarkEnd w:id="21"/>
      <w:r w:rsidRPr="001B413B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>Продукт</w:t>
      </w:r>
      <w:r>
        <w:rPr>
          <w:rFonts w:asciiTheme="minorHAnsi" w:eastAsia="Calibri" w:hAnsiTheme="minorHAnsi" w:cstheme="minorHAnsi"/>
          <w:b/>
          <w:color w:val="365F91"/>
          <w:sz w:val="24"/>
          <w:szCs w:val="24"/>
          <w:lang w:val="ru-RU"/>
        </w:rPr>
        <w:t xml:space="preserve">ы </w:t>
      </w:r>
      <w:r w:rsidRPr="002B6F64">
        <w:rPr>
          <w:rFonts w:asciiTheme="minorHAnsi" w:eastAsia="Calibri" w:hAnsiTheme="minorHAnsi" w:cstheme="minorHAnsi"/>
          <w:b/>
          <w:color w:val="365F91" w:themeColor="accent1" w:themeShade="BF"/>
          <w:sz w:val="24"/>
          <w:szCs w:val="24"/>
        </w:rPr>
        <w:t xml:space="preserve"> </w:t>
      </w:r>
    </w:p>
    <w:p w14:paraId="4CECCFD9" w14:textId="77777777" w:rsidR="0078572B" w:rsidRDefault="0078572B" w:rsidP="0078572B">
      <w:pPr>
        <w:spacing w:after="40" w:line="240" w:lineRule="auto"/>
        <w:ind w:firstLine="720"/>
        <w:jc w:val="both"/>
        <w:rPr>
          <w:rFonts w:eastAsia="Calibri" w:cs="Calibri"/>
          <w:sz w:val="24"/>
          <w:szCs w:val="24"/>
        </w:rPr>
      </w:pPr>
      <w:r w:rsidRPr="00CC2F3F">
        <w:rPr>
          <w:rFonts w:eastAsia="Calibri" w:cs="Calibri"/>
          <w:sz w:val="24"/>
          <w:szCs w:val="24"/>
        </w:rPr>
        <w:t>В портфеле компании более 200 продуктов</w:t>
      </w:r>
      <w:r>
        <w:rPr>
          <w:rFonts w:eastAsia="Calibri" w:cs="Calibri"/>
          <w:sz w:val="24"/>
          <w:szCs w:val="24"/>
        </w:rPr>
        <w:t xml:space="preserve">: в т.ч. почти 190 </w:t>
      </w:r>
      <w:r w:rsidRPr="00CC2F3F">
        <w:rPr>
          <w:rFonts w:eastAsia="Calibri" w:cs="Calibri"/>
          <w:sz w:val="24"/>
          <w:szCs w:val="24"/>
        </w:rPr>
        <w:t xml:space="preserve">лекарственных средств </w:t>
      </w:r>
      <w:r>
        <w:rPr>
          <w:rFonts w:eastAsia="Calibri" w:cs="Calibri"/>
          <w:sz w:val="24"/>
          <w:szCs w:val="24"/>
        </w:rPr>
        <w:t xml:space="preserve">и 11 </w:t>
      </w:r>
      <w:r w:rsidRPr="00CC2F3F">
        <w:rPr>
          <w:rFonts w:eastAsia="Calibri" w:cs="Calibri"/>
          <w:sz w:val="24"/>
          <w:szCs w:val="24"/>
        </w:rPr>
        <w:t>групп медицинских изделий</w:t>
      </w:r>
      <w:r>
        <w:rPr>
          <w:rFonts w:eastAsia="Calibri" w:cs="Calibri"/>
          <w:sz w:val="24"/>
          <w:szCs w:val="24"/>
        </w:rPr>
        <w:t xml:space="preserve">. </w:t>
      </w:r>
      <w:r w:rsidRPr="00CC2F3F">
        <w:rPr>
          <w:rFonts w:eastAsia="Calibri" w:cs="Calibri"/>
          <w:sz w:val="24"/>
          <w:szCs w:val="24"/>
        </w:rPr>
        <w:t>Лекарственные препараты включают в основном дженерики</w:t>
      </w:r>
      <w:r>
        <w:rPr>
          <w:rFonts w:eastAsia="Calibri" w:cs="Calibri"/>
          <w:sz w:val="24"/>
          <w:szCs w:val="24"/>
        </w:rPr>
        <w:t xml:space="preserve"> и 15 </w:t>
      </w:r>
      <w:r w:rsidRPr="00CC2F3F">
        <w:rPr>
          <w:rFonts w:eastAsia="Calibri" w:cs="Calibri"/>
          <w:sz w:val="24"/>
          <w:szCs w:val="24"/>
        </w:rPr>
        <w:t>традиционных продуктов</w:t>
      </w:r>
      <w:r>
        <w:rPr>
          <w:rFonts w:eastAsia="Calibri" w:cs="Calibri"/>
          <w:sz w:val="24"/>
          <w:szCs w:val="24"/>
        </w:rPr>
        <w:t xml:space="preserve">, 12 </w:t>
      </w:r>
      <w:r w:rsidRPr="00CC2F3F">
        <w:rPr>
          <w:rFonts w:eastAsia="Calibri" w:cs="Calibri"/>
          <w:sz w:val="24"/>
          <w:szCs w:val="24"/>
        </w:rPr>
        <w:t>из которых на раститель</w:t>
      </w:r>
      <w:r>
        <w:rPr>
          <w:rFonts w:eastAsia="Calibri" w:cs="Calibri"/>
          <w:sz w:val="24"/>
          <w:szCs w:val="24"/>
        </w:rPr>
        <w:t xml:space="preserve">ной основе. </w:t>
      </w:r>
      <w:r w:rsidRPr="00EA7ECB">
        <w:rPr>
          <w:rFonts w:eastAsia="Calibri" w:cs="Calibri"/>
          <w:sz w:val="24"/>
          <w:szCs w:val="24"/>
        </w:rPr>
        <w:t>Традиционные продук</w:t>
      </w:r>
      <w:r>
        <w:rPr>
          <w:rFonts w:eastAsia="Calibri" w:cs="Calibri"/>
          <w:sz w:val="24"/>
          <w:szCs w:val="24"/>
        </w:rPr>
        <w:t xml:space="preserve">ты Компании (и в частности Табекс, Карсил и Темпалгин) </w:t>
      </w:r>
      <w:r w:rsidRPr="00A54502">
        <w:rPr>
          <w:rFonts w:eastAsia="Calibri" w:cs="Calibri"/>
          <w:sz w:val="24"/>
          <w:szCs w:val="24"/>
        </w:rPr>
        <w:t>вносят значительный вклад в ее доходы от экспортных рынков, в то в</w:t>
      </w:r>
      <w:r>
        <w:rPr>
          <w:rFonts w:eastAsia="Calibri" w:cs="Calibri"/>
          <w:sz w:val="24"/>
          <w:szCs w:val="24"/>
        </w:rPr>
        <w:t xml:space="preserve">ремя как генерические </w:t>
      </w:r>
      <w:r>
        <w:rPr>
          <w:rFonts w:eastAsia="Calibri" w:cs="Calibri"/>
          <w:sz w:val="24"/>
          <w:szCs w:val="24"/>
        </w:rPr>
        <w:lastRenderedPageBreak/>
        <w:t>продукты К</w:t>
      </w:r>
      <w:r w:rsidRPr="00A54502">
        <w:rPr>
          <w:rFonts w:eastAsia="Calibri" w:cs="Calibri"/>
          <w:sz w:val="24"/>
          <w:szCs w:val="24"/>
        </w:rPr>
        <w:t>омпан</w:t>
      </w:r>
      <w:r>
        <w:rPr>
          <w:rFonts w:eastAsia="Calibri" w:cs="Calibri"/>
          <w:sz w:val="24"/>
          <w:szCs w:val="24"/>
        </w:rPr>
        <w:t>ии, первым из которых является А</w:t>
      </w:r>
      <w:r w:rsidRPr="00A54502">
        <w:rPr>
          <w:rFonts w:eastAsia="Calibri" w:cs="Calibri"/>
          <w:sz w:val="24"/>
          <w:szCs w:val="24"/>
        </w:rPr>
        <w:t>нальгин, имеют первостепенное значение для внутренних продаж</w:t>
      </w:r>
      <w:r>
        <w:rPr>
          <w:rFonts w:eastAsia="Calibri" w:cs="Calibri"/>
          <w:sz w:val="24"/>
          <w:szCs w:val="24"/>
        </w:rPr>
        <w:t>.</w:t>
      </w:r>
    </w:p>
    <w:p w14:paraId="33EE90EC" w14:textId="77777777" w:rsidR="0078572B" w:rsidRDefault="0078572B" w:rsidP="0078572B">
      <w:pPr>
        <w:spacing w:after="40" w:line="240" w:lineRule="auto"/>
        <w:ind w:firstLine="720"/>
        <w:jc w:val="both"/>
        <w:rPr>
          <w:rFonts w:eastAsia="Calibri" w:cs="Calibri"/>
          <w:sz w:val="24"/>
          <w:szCs w:val="24"/>
        </w:rPr>
      </w:pPr>
      <w:r w:rsidRPr="00FD5AA4">
        <w:rPr>
          <w:rFonts w:eastAsia="Calibri" w:cs="Calibri"/>
          <w:sz w:val="24"/>
          <w:szCs w:val="24"/>
        </w:rPr>
        <w:t>Портфель продуктов</w:t>
      </w:r>
      <w:r w:rsidRPr="00B81694">
        <w:rPr>
          <w:rFonts w:eastAsia="Calibri" w:cs="Calibri"/>
          <w:sz w:val="24"/>
          <w:szCs w:val="24"/>
          <w:lang w:val="ru-RU"/>
        </w:rPr>
        <w:t xml:space="preserve"> </w:t>
      </w:r>
      <w:r>
        <w:rPr>
          <w:rFonts w:eastAsia="Calibri" w:cs="Calibri"/>
          <w:sz w:val="24"/>
          <w:szCs w:val="24"/>
        </w:rPr>
        <w:t xml:space="preserve">„Софарма“ АО ориентирован на следущие </w:t>
      </w:r>
      <w:r w:rsidRPr="00C22071">
        <w:rPr>
          <w:rFonts w:eastAsia="Calibri" w:cs="Calibri"/>
          <w:sz w:val="24"/>
          <w:szCs w:val="24"/>
        </w:rPr>
        <w:t>терапевтические</w:t>
      </w:r>
      <w:r>
        <w:rPr>
          <w:rFonts w:eastAsia="Calibri" w:cs="Calibri"/>
          <w:sz w:val="24"/>
          <w:szCs w:val="24"/>
        </w:rPr>
        <w:t xml:space="preserve"> области: </w:t>
      </w:r>
      <w:r w:rsidRPr="00C22071">
        <w:rPr>
          <w:rFonts w:eastAsia="Calibri" w:cs="Calibri"/>
          <w:sz w:val="24"/>
          <w:szCs w:val="24"/>
        </w:rPr>
        <w:t>кардиология, гастроэнтерология, лечение боли, кашель и простуда, иммунология и дерматология, дыхательные пути и астма, неврология и психиатрия, урология и гинекология</w:t>
      </w:r>
      <w:r>
        <w:rPr>
          <w:rFonts w:eastAsia="Calibri" w:cs="Calibri"/>
          <w:sz w:val="24"/>
          <w:szCs w:val="24"/>
        </w:rPr>
        <w:t xml:space="preserve">, </w:t>
      </w:r>
      <w:r w:rsidRPr="00A54502">
        <w:rPr>
          <w:rFonts w:eastAsia="Calibri" w:cs="Calibri"/>
          <w:sz w:val="24"/>
          <w:szCs w:val="24"/>
        </w:rPr>
        <w:t>нефрология, хирургия, ортопедия и травматология</w:t>
      </w:r>
      <w:r>
        <w:rPr>
          <w:rFonts w:eastAsia="Calibri" w:cs="Calibri"/>
          <w:sz w:val="24"/>
          <w:szCs w:val="24"/>
        </w:rPr>
        <w:t>.</w:t>
      </w:r>
    </w:p>
    <w:p w14:paraId="623A8673" w14:textId="77777777" w:rsidR="0078572B" w:rsidRDefault="0078572B" w:rsidP="0078572B">
      <w:pPr>
        <w:suppressAutoHyphens/>
        <w:autoSpaceDN w:val="0"/>
        <w:spacing w:before="40" w:after="40" w:line="240" w:lineRule="auto"/>
        <w:jc w:val="both"/>
        <w:textAlignment w:val="baseline"/>
        <w:rPr>
          <w:rFonts w:eastAsia="Calibri" w:cs="Calibri"/>
          <w:sz w:val="24"/>
          <w:szCs w:val="24"/>
        </w:rPr>
      </w:pPr>
      <w:r w:rsidRPr="009805AE">
        <w:rPr>
          <w:rFonts w:eastAsia="Calibri" w:cs="Calibri"/>
          <w:sz w:val="24"/>
          <w:szCs w:val="24"/>
          <w:lang w:val="ru-RU"/>
        </w:rPr>
        <w:t xml:space="preserve">        </w:t>
      </w:r>
      <w:r w:rsidRPr="00C71F0E">
        <w:rPr>
          <w:rFonts w:eastAsia="Calibri" w:cs="Calibri"/>
          <w:sz w:val="24"/>
          <w:szCs w:val="24"/>
        </w:rPr>
        <w:t>Наиболее значимыми продуктами с точки зр</w:t>
      </w:r>
      <w:r>
        <w:rPr>
          <w:rFonts w:eastAsia="Calibri" w:cs="Calibri"/>
          <w:sz w:val="24"/>
          <w:szCs w:val="24"/>
        </w:rPr>
        <w:t>ения их вклада в доход являются:</w:t>
      </w:r>
    </w:p>
    <w:p w14:paraId="7A44C603" w14:textId="77777777" w:rsidR="0078572B" w:rsidRDefault="0078572B" w:rsidP="0078572B">
      <w:pPr>
        <w:pStyle w:val="ListParagraph"/>
        <w:numPr>
          <w:ilvl w:val="0"/>
          <w:numId w:val="27"/>
        </w:numPr>
        <w:spacing w:before="40" w:after="40" w:line="240" w:lineRule="auto"/>
        <w:jc w:val="both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Карсил – традиционный </w:t>
      </w:r>
      <w:r w:rsidRPr="00C22071">
        <w:rPr>
          <w:rFonts w:cs="Calibri"/>
          <w:sz w:val="24"/>
          <w:szCs w:val="24"/>
        </w:rPr>
        <w:t>растительный продукт, используемый для лечения гастроэнтерологических заболеваний (заболеваний печени);</w:t>
      </w:r>
    </w:p>
    <w:p w14:paraId="3B6D51EF" w14:textId="77777777" w:rsidR="0078572B" w:rsidRDefault="0078572B" w:rsidP="0078572B">
      <w:pPr>
        <w:pStyle w:val="ListParagraph"/>
        <w:numPr>
          <w:ilvl w:val="0"/>
          <w:numId w:val="27"/>
        </w:numPr>
        <w:spacing w:before="40" w:after="40" w:line="240" w:lineRule="auto"/>
        <w:jc w:val="both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Темпалгин  –  </w:t>
      </w:r>
      <w:r w:rsidRPr="00EA7ECB">
        <w:rPr>
          <w:rFonts w:cs="Calibri"/>
          <w:sz w:val="24"/>
          <w:szCs w:val="24"/>
        </w:rPr>
        <w:t>традиционный</w:t>
      </w:r>
      <w:r w:rsidRPr="00C22071">
        <w:rPr>
          <w:rFonts w:cs="Calibri"/>
          <w:sz w:val="24"/>
          <w:szCs w:val="24"/>
        </w:rPr>
        <w:t xml:space="preserve"> анальгетик (анальгетик);</w:t>
      </w:r>
      <w:r>
        <w:rPr>
          <w:rFonts w:cs="Calibri"/>
          <w:sz w:val="24"/>
          <w:szCs w:val="24"/>
        </w:rPr>
        <w:t xml:space="preserve"> </w:t>
      </w:r>
    </w:p>
    <w:p w14:paraId="6BED0694" w14:textId="77777777" w:rsidR="0078572B" w:rsidRDefault="0078572B" w:rsidP="0078572B">
      <w:pPr>
        <w:pStyle w:val="ListParagraph"/>
        <w:numPr>
          <w:ilvl w:val="0"/>
          <w:numId w:val="27"/>
        </w:numPr>
        <w:spacing w:before="40" w:after="40" w:line="240" w:lineRule="auto"/>
        <w:jc w:val="both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Табекс  –  традиционное </w:t>
      </w:r>
      <w:r w:rsidRPr="00C22071">
        <w:rPr>
          <w:rFonts w:cs="Calibri"/>
          <w:sz w:val="24"/>
          <w:szCs w:val="24"/>
        </w:rPr>
        <w:t>растительное лек</w:t>
      </w:r>
      <w:r>
        <w:rPr>
          <w:rFonts w:cs="Calibri"/>
          <w:sz w:val="24"/>
          <w:szCs w:val="24"/>
        </w:rPr>
        <w:t>арственное средство для курения;</w:t>
      </w:r>
    </w:p>
    <w:p w14:paraId="7F2243EA" w14:textId="77777777" w:rsidR="0078572B" w:rsidRDefault="0078572B" w:rsidP="0078572B">
      <w:pPr>
        <w:pStyle w:val="ListParagraph"/>
        <w:numPr>
          <w:ilvl w:val="0"/>
          <w:numId w:val="27"/>
        </w:numPr>
        <w:spacing w:before="40" w:after="40" w:line="240" w:lineRule="auto"/>
        <w:jc w:val="both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Трибестан – т</w:t>
      </w:r>
      <w:r w:rsidRPr="00EA7ECB">
        <w:rPr>
          <w:rFonts w:cs="Calibri"/>
          <w:sz w:val="24"/>
          <w:szCs w:val="24"/>
        </w:rPr>
        <w:t>радиционный</w:t>
      </w:r>
      <w:r w:rsidRPr="001E4D05">
        <w:rPr>
          <w:rFonts w:cs="Calibri"/>
          <w:sz w:val="24"/>
          <w:szCs w:val="24"/>
        </w:rPr>
        <w:t xml:space="preserve"> растительный продукт</w:t>
      </w:r>
      <w:r>
        <w:rPr>
          <w:rFonts w:cs="Calibri"/>
          <w:sz w:val="24"/>
          <w:szCs w:val="24"/>
        </w:rPr>
        <w:t xml:space="preserve">, </w:t>
      </w:r>
      <w:r w:rsidRPr="001E4D05">
        <w:rPr>
          <w:rFonts w:cs="Calibri"/>
          <w:sz w:val="24"/>
          <w:szCs w:val="24"/>
        </w:rPr>
        <w:t>стимулирующий половую</w:t>
      </w:r>
      <w:r>
        <w:rPr>
          <w:rFonts w:cs="Calibri"/>
          <w:sz w:val="24"/>
          <w:szCs w:val="24"/>
        </w:rPr>
        <w:t xml:space="preserve"> систему;</w:t>
      </w:r>
    </w:p>
    <w:p w14:paraId="6094546D" w14:textId="77777777" w:rsidR="0078572B" w:rsidRDefault="0078572B" w:rsidP="0078572B">
      <w:pPr>
        <w:pStyle w:val="ListParagraph"/>
        <w:numPr>
          <w:ilvl w:val="0"/>
          <w:numId w:val="27"/>
        </w:numPr>
        <w:spacing w:before="40" w:after="40" w:line="240" w:lineRule="auto"/>
        <w:jc w:val="both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Бронхолитин – </w:t>
      </w:r>
      <w:r w:rsidRPr="00EA7ECB">
        <w:rPr>
          <w:rFonts w:cs="Calibri"/>
          <w:sz w:val="24"/>
          <w:szCs w:val="24"/>
        </w:rPr>
        <w:t>традиционный</w:t>
      </w:r>
      <w:r w:rsidRPr="001E4D05">
        <w:rPr>
          <w:rFonts w:cs="Calibri"/>
          <w:sz w:val="24"/>
          <w:szCs w:val="24"/>
        </w:rPr>
        <w:t>растительный продукт, используемый для подавления кашля</w:t>
      </w:r>
      <w:r>
        <w:rPr>
          <w:rFonts w:cs="Calibri"/>
          <w:sz w:val="24"/>
          <w:szCs w:val="24"/>
        </w:rPr>
        <w:t>;</w:t>
      </w:r>
    </w:p>
    <w:p w14:paraId="3577D382" w14:textId="77777777" w:rsidR="0078572B" w:rsidRDefault="0078572B" w:rsidP="0078572B">
      <w:pPr>
        <w:pStyle w:val="ListParagraph"/>
        <w:numPr>
          <w:ilvl w:val="0"/>
          <w:numId w:val="27"/>
        </w:numPr>
        <w:spacing w:before="40" w:after="40" w:line="240" w:lineRule="auto"/>
        <w:jc w:val="both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Аналгин  –   о</w:t>
      </w:r>
      <w:r w:rsidRPr="001E4D05">
        <w:rPr>
          <w:rFonts w:cs="Calibri"/>
          <w:sz w:val="24"/>
          <w:szCs w:val="24"/>
        </w:rPr>
        <w:t>бщие анальгетики (обезболивающее);</w:t>
      </w:r>
    </w:p>
    <w:p w14:paraId="50F9EA02" w14:textId="77777777" w:rsidR="0078572B" w:rsidRDefault="0078572B" w:rsidP="0078572B">
      <w:pPr>
        <w:pStyle w:val="ListParagraph"/>
        <w:numPr>
          <w:ilvl w:val="0"/>
          <w:numId w:val="27"/>
        </w:numPr>
        <w:spacing w:before="40" w:after="40" w:line="240" w:lineRule="auto"/>
        <w:jc w:val="both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Нивалин – </w:t>
      </w:r>
      <w:r w:rsidRPr="00EA7ECB">
        <w:rPr>
          <w:rFonts w:cs="Calibri"/>
          <w:sz w:val="24"/>
          <w:szCs w:val="24"/>
        </w:rPr>
        <w:t>традиционный</w:t>
      </w:r>
      <w:r w:rsidRPr="001E4D05">
        <w:rPr>
          <w:rFonts w:cs="Calibri"/>
          <w:sz w:val="24"/>
          <w:szCs w:val="24"/>
        </w:rPr>
        <w:t xml:space="preserve"> растительный продукт, применяемый при заболеваниях</w:t>
      </w:r>
      <w:r>
        <w:rPr>
          <w:rFonts w:cs="Calibri"/>
          <w:sz w:val="24"/>
          <w:szCs w:val="24"/>
        </w:rPr>
        <w:t xml:space="preserve"> периферической нервной систем</w:t>
      </w:r>
      <w:r w:rsidRPr="00EA7ECB">
        <w:rPr>
          <w:rFonts w:cs="Calibri"/>
          <w:sz w:val="24"/>
          <w:szCs w:val="24"/>
        </w:rPr>
        <w:t>ы</w:t>
      </w:r>
      <w:r>
        <w:rPr>
          <w:rFonts w:cs="Calibri"/>
          <w:sz w:val="24"/>
          <w:szCs w:val="24"/>
        </w:rPr>
        <w:t>;</w:t>
      </w:r>
      <w:r>
        <w:rPr>
          <w:rFonts w:cs="Calibri"/>
          <w:sz w:val="24"/>
          <w:szCs w:val="24"/>
        </w:rPr>
        <w:tab/>
      </w:r>
    </w:p>
    <w:p w14:paraId="1E932904" w14:textId="77777777" w:rsidR="0078572B" w:rsidRDefault="0078572B" w:rsidP="0078572B">
      <w:pPr>
        <w:pStyle w:val="ListParagraph"/>
        <w:numPr>
          <w:ilvl w:val="0"/>
          <w:numId w:val="27"/>
        </w:numPr>
        <w:spacing w:before="40" w:after="40" w:line="240" w:lineRule="auto"/>
        <w:jc w:val="both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Метилпреднизолон – </w:t>
      </w:r>
      <w:r w:rsidRPr="009458D4">
        <w:rPr>
          <w:rFonts w:cs="Calibri"/>
          <w:sz w:val="24"/>
          <w:szCs w:val="24"/>
        </w:rPr>
        <w:t>общие лекарства, предназначен для тяжелых аллергий и определ</w:t>
      </w:r>
      <w:r>
        <w:rPr>
          <w:rFonts w:cs="Calibri"/>
          <w:sz w:val="24"/>
          <w:szCs w:val="24"/>
        </w:rPr>
        <w:t>енных опасных для жизни условий;</w:t>
      </w:r>
    </w:p>
    <w:p w14:paraId="0E995393" w14:textId="77777777" w:rsidR="0078572B" w:rsidRDefault="0078572B" w:rsidP="0078572B">
      <w:pPr>
        <w:pStyle w:val="ListParagraph"/>
        <w:numPr>
          <w:ilvl w:val="0"/>
          <w:numId w:val="27"/>
        </w:numPr>
        <w:spacing w:before="40" w:after="40" w:line="240" w:lineRule="auto"/>
        <w:jc w:val="both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Витамин С –  </w:t>
      </w:r>
      <w:r w:rsidRPr="00440D8A">
        <w:rPr>
          <w:rFonts w:cs="Calibri"/>
          <w:sz w:val="24"/>
          <w:szCs w:val="24"/>
        </w:rPr>
        <w:t>широко используемая пищевая добавка</w:t>
      </w:r>
      <w:r>
        <w:rPr>
          <w:rFonts w:cs="Calibri"/>
          <w:sz w:val="24"/>
          <w:szCs w:val="24"/>
        </w:rPr>
        <w:t>;</w:t>
      </w:r>
    </w:p>
    <w:p w14:paraId="2B27EF11" w14:textId="77777777" w:rsidR="0078572B" w:rsidRDefault="0078572B" w:rsidP="0078572B">
      <w:pPr>
        <w:pStyle w:val="ListParagraph"/>
        <w:numPr>
          <w:ilvl w:val="0"/>
          <w:numId w:val="27"/>
        </w:numPr>
        <w:spacing w:before="40" w:after="40" w:line="240" w:lineRule="auto"/>
        <w:jc w:val="both"/>
        <w:textAlignment w:val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Валериана – </w:t>
      </w:r>
      <w:r w:rsidRPr="00440D8A">
        <w:rPr>
          <w:rFonts w:cs="Calibri"/>
          <w:sz w:val="24"/>
          <w:szCs w:val="24"/>
        </w:rPr>
        <w:t>универсальное растительное лекарственное средство, отпускаемое без рецепта, которое используется для снятия стресса</w:t>
      </w:r>
      <w:r w:rsidRPr="00B81694">
        <w:rPr>
          <w:rFonts w:cs="Calibri"/>
          <w:sz w:val="24"/>
          <w:szCs w:val="24"/>
          <w:lang w:val="ru-RU"/>
        </w:rPr>
        <w:t>;</w:t>
      </w:r>
    </w:p>
    <w:p w14:paraId="342D6109" w14:textId="360B2FA6" w:rsidR="0082024F" w:rsidRPr="00FE35AA" w:rsidRDefault="0078572B" w:rsidP="0078572B">
      <w:pPr>
        <w:pStyle w:val="ListParagraph"/>
        <w:numPr>
          <w:ilvl w:val="0"/>
          <w:numId w:val="36"/>
        </w:numPr>
        <w:spacing w:before="40" w:after="40" w:line="240" w:lineRule="auto"/>
        <w:jc w:val="both"/>
        <w:textAlignment w:val="auto"/>
        <w:rPr>
          <w:rFonts w:asciiTheme="minorHAnsi" w:hAnsiTheme="minorHAnsi" w:cstheme="minorHAnsi"/>
          <w:sz w:val="24"/>
          <w:szCs w:val="24"/>
        </w:rPr>
      </w:pPr>
      <w:r>
        <w:rPr>
          <w:rFonts w:cs="Calibri"/>
          <w:sz w:val="24"/>
          <w:szCs w:val="24"/>
        </w:rPr>
        <w:t xml:space="preserve">Медицински изделия - </w:t>
      </w:r>
      <w:r w:rsidRPr="00440D8A">
        <w:rPr>
          <w:rFonts w:cs="Calibri"/>
          <w:sz w:val="24"/>
          <w:szCs w:val="24"/>
        </w:rPr>
        <w:t>марля, компрессы и перевязочные материалы</w:t>
      </w:r>
      <w:r w:rsidR="0082024F" w:rsidRPr="00FE35AA">
        <w:rPr>
          <w:rFonts w:asciiTheme="minorHAnsi" w:hAnsiTheme="minorHAnsi" w:cstheme="minorHAnsi"/>
          <w:sz w:val="24"/>
          <w:szCs w:val="24"/>
        </w:rPr>
        <w:t>.</w:t>
      </w:r>
    </w:p>
    <w:p w14:paraId="3681A92F" w14:textId="396F7FA8" w:rsidR="00965EE4" w:rsidRPr="00FE35AA" w:rsidRDefault="00965EE4" w:rsidP="00C24F6A">
      <w:pPr>
        <w:spacing w:before="40" w:after="4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7526A85" w14:textId="77777777" w:rsidR="0078572B" w:rsidRPr="00FE35AA" w:rsidRDefault="0078572B" w:rsidP="0078572B">
      <w:pPr>
        <w:spacing w:before="40" w:after="40" w:line="240" w:lineRule="auto"/>
        <w:jc w:val="both"/>
        <w:rPr>
          <w:rFonts w:asciiTheme="minorHAnsi" w:hAnsiTheme="minorHAnsi" w:cstheme="minorHAnsi"/>
          <w:b/>
          <w:bCs/>
          <w:color w:val="1F497D" w:themeColor="text2"/>
          <w:sz w:val="24"/>
          <w:szCs w:val="24"/>
        </w:rPr>
      </w:pPr>
      <w:bookmarkStart w:id="22" w:name="_Hlk104367766"/>
      <w:r w:rsidRPr="002C4278">
        <w:rPr>
          <w:rFonts w:asciiTheme="minorHAnsi" w:hAnsiTheme="minorHAnsi" w:cstheme="minorHAnsi"/>
          <w:b/>
          <w:bCs/>
          <w:color w:val="1F497D" w:themeColor="text2"/>
          <w:sz w:val="24"/>
          <w:szCs w:val="24"/>
          <w:lang w:val="ru-RU"/>
        </w:rPr>
        <w:t>7</w:t>
      </w:r>
      <w:r w:rsidRPr="00FE35AA">
        <w:rPr>
          <w:rFonts w:asciiTheme="minorHAnsi" w:hAnsiTheme="minorHAnsi" w:cstheme="minorHAnsi"/>
          <w:b/>
          <w:bCs/>
          <w:color w:val="1F497D" w:themeColor="text2"/>
          <w:sz w:val="24"/>
          <w:szCs w:val="24"/>
        </w:rPr>
        <w:t xml:space="preserve">. </w:t>
      </w:r>
      <w:r w:rsidRPr="00661B79">
        <w:rPr>
          <w:rFonts w:asciiTheme="minorHAnsi" w:hAnsiTheme="minorHAnsi" w:cstheme="minorHAnsi"/>
          <w:b/>
          <w:bCs/>
          <w:color w:val="1F497D" w:themeColor="text2"/>
          <w:sz w:val="24"/>
          <w:szCs w:val="24"/>
        </w:rPr>
        <w:t>Информация об акциях и иных ценных бумагах, выпущенных</w:t>
      </w:r>
      <w:r>
        <w:rPr>
          <w:rFonts w:asciiTheme="minorHAnsi" w:hAnsiTheme="minorHAnsi" w:cstheme="minorHAnsi"/>
          <w:b/>
          <w:bCs/>
          <w:color w:val="1F497D" w:themeColor="text2"/>
          <w:sz w:val="24"/>
          <w:szCs w:val="24"/>
        </w:rPr>
        <w:t xml:space="preserve"> Компании</w:t>
      </w:r>
    </w:p>
    <w:p w14:paraId="1FCD29DD" w14:textId="77777777" w:rsidR="0078572B" w:rsidRPr="00FE35AA" w:rsidRDefault="0078572B" w:rsidP="0078572B">
      <w:pPr>
        <w:spacing w:before="40" w:after="4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CCBC9F2" w14:textId="66BF871D" w:rsidR="0078572B" w:rsidRDefault="0078572B" w:rsidP="0078572B">
      <w:pPr>
        <w:spacing w:before="40" w:after="4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E35AA">
        <w:rPr>
          <w:rFonts w:asciiTheme="minorHAnsi" w:hAnsiTheme="minorHAnsi" w:cstheme="minorHAnsi"/>
          <w:sz w:val="24"/>
          <w:szCs w:val="24"/>
        </w:rPr>
        <w:t xml:space="preserve">             </w:t>
      </w:r>
      <w:r w:rsidRPr="003F2ACC">
        <w:rPr>
          <w:rFonts w:asciiTheme="minorHAnsi" w:hAnsiTheme="minorHAnsi" w:cstheme="minorHAnsi"/>
          <w:sz w:val="24"/>
          <w:szCs w:val="24"/>
          <w:lang w:val="ru-RU"/>
        </w:rPr>
        <w:t>Общее количество акций, выпущенных „Софарма“ А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О </w:t>
      </w:r>
      <w:r w:rsidRPr="003F2ACC">
        <w:rPr>
          <w:rFonts w:asciiTheme="minorHAnsi" w:hAnsiTheme="minorHAnsi" w:cstheme="minorHAnsi"/>
          <w:sz w:val="24"/>
          <w:szCs w:val="24"/>
          <w:lang w:val="ru-RU"/>
        </w:rPr>
        <w:t>на 3</w:t>
      </w:r>
      <w:r>
        <w:rPr>
          <w:rFonts w:asciiTheme="minorHAnsi" w:hAnsiTheme="minorHAnsi" w:cstheme="minorHAnsi"/>
          <w:sz w:val="24"/>
          <w:szCs w:val="24"/>
          <w:lang w:val="ru-RU"/>
        </w:rPr>
        <w:t>0</w:t>
      </w:r>
      <w:r w:rsidRPr="003F2ACC">
        <w:rPr>
          <w:rFonts w:asciiTheme="minorHAnsi" w:hAnsiTheme="minorHAnsi" w:cstheme="minorHAnsi"/>
          <w:sz w:val="24"/>
          <w:szCs w:val="24"/>
          <w:lang w:val="ru-RU"/>
        </w:rPr>
        <w:t>.</w:t>
      </w:r>
      <w:r>
        <w:rPr>
          <w:rFonts w:asciiTheme="minorHAnsi" w:hAnsiTheme="minorHAnsi" w:cstheme="minorHAnsi"/>
          <w:sz w:val="24"/>
          <w:szCs w:val="24"/>
          <w:lang w:val="ru-RU"/>
        </w:rPr>
        <w:t>09</w:t>
      </w:r>
      <w:r w:rsidRPr="003F2ACC">
        <w:rPr>
          <w:rFonts w:asciiTheme="minorHAnsi" w:hAnsiTheme="minorHAnsi" w:cstheme="minorHAnsi"/>
          <w:sz w:val="24"/>
          <w:szCs w:val="24"/>
          <w:lang w:val="ru-RU"/>
        </w:rPr>
        <w:t>.202</w:t>
      </w:r>
      <w:r>
        <w:rPr>
          <w:rFonts w:asciiTheme="minorHAnsi" w:hAnsiTheme="minorHAnsi" w:cstheme="minorHAnsi"/>
          <w:sz w:val="24"/>
          <w:szCs w:val="24"/>
          <w:lang w:val="ru-RU"/>
        </w:rPr>
        <w:t>2 г.</w:t>
      </w:r>
      <w:r w:rsidRPr="003F2ACC">
        <w:rPr>
          <w:rFonts w:asciiTheme="minorHAnsi" w:hAnsiTheme="minorHAnsi" w:cstheme="minorHAnsi"/>
          <w:sz w:val="24"/>
          <w:szCs w:val="24"/>
          <w:lang w:val="ru-RU"/>
        </w:rPr>
        <w:t>, составляет 134 797 899 штук с номинальной стоимостью 1 лев за акцию</w:t>
      </w:r>
      <w:r w:rsidRPr="00AA13D1">
        <w:rPr>
          <w:rFonts w:asciiTheme="minorHAnsi" w:hAnsiTheme="minorHAnsi" w:cstheme="minorHAnsi"/>
          <w:sz w:val="24"/>
          <w:szCs w:val="24"/>
          <w:lang w:val="ru-RU"/>
        </w:rPr>
        <w:t xml:space="preserve">. </w:t>
      </w:r>
      <w:r w:rsidRPr="003F2ACC">
        <w:rPr>
          <w:rFonts w:asciiTheme="minorHAnsi" w:hAnsiTheme="minorHAnsi" w:cstheme="minorHAnsi"/>
          <w:sz w:val="24"/>
          <w:szCs w:val="24"/>
          <w:lang w:val="ru-RU"/>
        </w:rPr>
        <w:t>Все выпущенные акции являются именными, дематериализованными, обыкновенными и неделимыми в соответствии с Уставом компании.</w:t>
      </w:r>
      <w:r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3F2ACC">
        <w:rPr>
          <w:rFonts w:asciiTheme="minorHAnsi" w:hAnsiTheme="minorHAnsi" w:cstheme="minorHAnsi"/>
          <w:sz w:val="24"/>
          <w:szCs w:val="24"/>
          <w:lang w:val="ru-RU"/>
        </w:rPr>
        <w:t>Все выпущенные акции относятся к одному классу. Каждая акция дает право одного голоса на Общем собрании акционеров, право на дивиденды и ликвидационную акцию, пропорциональную номинальной стоимости акции</w:t>
      </w:r>
      <w:r w:rsidRPr="003E6145">
        <w:rPr>
          <w:rFonts w:asciiTheme="minorHAnsi" w:hAnsiTheme="minorHAnsi" w:cstheme="minorHAnsi"/>
          <w:bCs/>
          <w:sz w:val="24"/>
          <w:szCs w:val="24"/>
          <w:lang w:val="ru-RU"/>
        </w:rPr>
        <w:t>.</w:t>
      </w:r>
      <w:r w:rsidRPr="00FE35AA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6A4D9E8" w14:textId="510F0767" w:rsidR="00C75C18" w:rsidRPr="00FE35AA" w:rsidRDefault="0078572B" w:rsidP="0078572B">
      <w:pPr>
        <w:spacing w:before="40" w:after="4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ab/>
      </w:r>
      <w:r w:rsidRPr="00E35724">
        <w:rPr>
          <w:rFonts w:asciiTheme="minorHAnsi" w:hAnsiTheme="minorHAnsi" w:cstheme="minorHAnsi"/>
          <w:bCs/>
          <w:sz w:val="24"/>
          <w:szCs w:val="24"/>
        </w:rPr>
        <w:t xml:space="preserve">Решением № 804-Е от 04.11.2021 г. Комиссия по финансовому надзору осуществила эмиссию в количестве 44 932 633 дематериализованных, свободно переводимых и именных варрантов с эмиссионной стоимостью 0,28 лв., выпущенных </w:t>
      </w:r>
      <w:r>
        <w:rPr>
          <w:rFonts w:asciiTheme="minorHAnsi" w:hAnsiTheme="minorHAnsi" w:cstheme="minorHAnsi"/>
          <w:bCs/>
          <w:sz w:val="24"/>
          <w:szCs w:val="24"/>
        </w:rPr>
        <w:t>„</w:t>
      </w:r>
      <w:r w:rsidRPr="00E35724">
        <w:rPr>
          <w:rFonts w:asciiTheme="minorHAnsi" w:hAnsiTheme="minorHAnsi" w:cstheme="minorHAnsi"/>
          <w:bCs/>
          <w:sz w:val="24"/>
          <w:szCs w:val="24"/>
        </w:rPr>
        <w:t>Софарма</w:t>
      </w:r>
      <w:r>
        <w:rPr>
          <w:rFonts w:asciiTheme="minorHAnsi" w:hAnsiTheme="minorHAnsi" w:cstheme="minorHAnsi"/>
          <w:bCs/>
          <w:sz w:val="24"/>
          <w:szCs w:val="24"/>
        </w:rPr>
        <w:t>“ АО</w:t>
      </w:r>
      <w:r w:rsidRPr="00E35724">
        <w:rPr>
          <w:rFonts w:asciiTheme="minorHAnsi" w:hAnsiTheme="minorHAnsi" w:cstheme="minorHAnsi"/>
          <w:bCs/>
          <w:sz w:val="24"/>
          <w:szCs w:val="24"/>
        </w:rPr>
        <w:t xml:space="preserve"> по ст. 112 б, абз. 11 </w:t>
      </w:r>
      <w:r>
        <w:rPr>
          <w:rFonts w:asciiTheme="minorHAnsi" w:hAnsiTheme="minorHAnsi" w:cstheme="minorHAnsi"/>
          <w:bCs/>
          <w:sz w:val="24"/>
          <w:szCs w:val="24"/>
        </w:rPr>
        <w:t>ЗППЦБ</w:t>
      </w:r>
      <w:r w:rsidRPr="00E35724">
        <w:rPr>
          <w:rFonts w:asciiTheme="minorHAnsi" w:hAnsiTheme="minorHAnsi" w:cstheme="minorHAnsi"/>
          <w:bCs/>
          <w:sz w:val="24"/>
          <w:szCs w:val="24"/>
        </w:rPr>
        <w:t xml:space="preserve">. Базовым активом выпущенных варрантов являются будущие обыкновенные, именные, бездокументарные, свободно обращающиеся акции, дающие право одного голоса на Общем собрании акционеров, которые будут выпущены обществом на условии только в пользу владельцев варрантов. Каждый подписанный варрант дает право его держателю подписаться на одну акцию будущей эмиссии. Владельцы варрантов могут воспользоваться своим правом на подписку на соответствующее количество акций от </w:t>
      </w:r>
      <w:r w:rsidRPr="00E35724">
        <w:rPr>
          <w:rFonts w:asciiTheme="minorHAnsi" w:hAnsiTheme="minorHAnsi" w:cstheme="minorHAnsi"/>
          <w:bCs/>
          <w:sz w:val="24"/>
          <w:szCs w:val="24"/>
        </w:rPr>
        <w:lastRenderedPageBreak/>
        <w:t>будущего увеличения капитала компании в течение 3 лет по фиксированной цене 4,13 лева за акцию</w:t>
      </w:r>
      <w:r w:rsidR="00C75C18" w:rsidRPr="00C75C18">
        <w:rPr>
          <w:rFonts w:asciiTheme="minorHAnsi" w:hAnsiTheme="minorHAnsi" w:cstheme="minorHAnsi"/>
          <w:bCs/>
          <w:sz w:val="24"/>
          <w:szCs w:val="24"/>
        </w:rPr>
        <w:t>.</w:t>
      </w:r>
      <w:bookmarkEnd w:id="22"/>
    </w:p>
    <w:p w14:paraId="112AB856" w14:textId="68961FF3" w:rsidR="00343030" w:rsidRPr="00FE35AA" w:rsidRDefault="00343030" w:rsidP="00965EE4">
      <w:pPr>
        <w:spacing w:before="40" w:after="40" w:line="240" w:lineRule="auto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41669F6" w14:textId="48D5FDE0" w:rsidR="001A4B1B" w:rsidRPr="00FE35AA" w:rsidRDefault="002B5D06">
      <w:pPr>
        <w:pStyle w:val="Heading1"/>
        <w:rPr>
          <w:rFonts w:asciiTheme="minorHAnsi" w:hAnsiTheme="minorHAnsi" w:cstheme="minorHAnsi"/>
        </w:rPr>
      </w:pPr>
      <w:bookmarkStart w:id="23" w:name="_Toc117605732"/>
      <w:r w:rsidRPr="002B6F64">
        <w:rPr>
          <w:rFonts w:asciiTheme="minorHAnsi" w:eastAsia="Calibri" w:hAnsiTheme="minorHAnsi" w:cstheme="minorHAnsi"/>
          <w:b/>
          <w:sz w:val="28"/>
          <w:szCs w:val="28"/>
          <w:lang w:val="en-US"/>
        </w:rPr>
        <w:t>II</w:t>
      </w:r>
      <w:r w:rsidR="00987DD0" w:rsidRPr="002B6F64">
        <w:rPr>
          <w:rFonts w:asciiTheme="minorHAnsi" w:eastAsia="Calibri" w:hAnsiTheme="minorHAnsi" w:cstheme="minorHAnsi"/>
          <w:b/>
          <w:sz w:val="28"/>
          <w:szCs w:val="28"/>
        </w:rPr>
        <w:t>.</w:t>
      </w:r>
      <w:r w:rsidRPr="003E6145">
        <w:rPr>
          <w:rFonts w:asciiTheme="minorHAnsi" w:eastAsia="Calibri" w:hAnsiTheme="minorHAnsi" w:cstheme="minorHAnsi"/>
          <w:b/>
          <w:sz w:val="28"/>
          <w:szCs w:val="28"/>
          <w:lang w:val="ru-RU"/>
        </w:rPr>
        <w:t xml:space="preserve"> </w:t>
      </w:r>
      <w:bookmarkEnd w:id="23"/>
      <w:r w:rsidR="0078572B" w:rsidRPr="00AD39FF">
        <w:rPr>
          <w:rFonts w:asciiTheme="minorHAnsi" w:eastAsia="Calibri" w:hAnsiTheme="minorHAnsi" w:cstheme="minorHAnsi"/>
          <w:b/>
          <w:sz w:val="28"/>
          <w:szCs w:val="28"/>
        </w:rPr>
        <w:t>Развитие деятельности</w:t>
      </w:r>
    </w:p>
    <w:p w14:paraId="70453F36" w14:textId="77777777" w:rsidR="00965EE4" w:rsidRPr="00FE35AA" w:rsidRDefault="00965EE4" w:rsidP="00AE180D">
      <w:pPr>
        <w:keepNext/>
        <w:spacing w:before="40" w:after="40" w:line="240" w:lineRule="auto"/>
        <w:ind w:firstLine="720"/>
        <w:jc w:val="both"/>
        <w:rPr>
          <w:rFonts w:asciiTheme="minorHAnsi" w:hAnsiTheme="minorHAnsi" w:cstheme="minorHAnsi"/>
          <w:i/>
          <w:color w:val="1F497D"/>
          <w:sz w:val="24"/>
          <w:szCs w:val="24"/>
          <w:lang w:eastAsia="en-US"/>
        </w:rPr>
      </w:pPr>
    </w:p>
    <w:p w14:paraId="49040944" w14:textId="77777777" w:rsidR="0078572B" w:rsidRDefault="0078572B" w:rsidP="0078572B">
      <w:pPr>
        <w:keepNext/>
        <w:spacing w:before="40" w:after="40" w:line="240" w:lineRule="auto"/>
        <w:ind w:firstLine="720"/>
        <w:jc w:val="both"/>
        <w:rPr>
          <w:rFonts w:cs="Calibri"/>
          <w:i/>
          <w:color w:val="1F497D"/>
          <w:sz w:val="24"/>
          <w:szCs w:val="24"/>
          <w:lang w:eastAsia="en-US"/>
        </w:rPr>
      </w:pPr>
      <w:r w:rsidRPr="003047C4">
        <w:rPr>
          <w:rFonts w:cs="Calibri"/>
          <w:i/>
          <w:color w:val="1F497D"/>
          <w:sz w:val="24"/>
          <w:szCs w:val="24"/>
          <w:lang w:eastAsia="en-US"/>
        </w:rPr>
        <w:t>Основные финансовые показатели</w:t>
      </w:r>
    </w:p>
    <w:tbl>
      <w:tblPr>
        <w:tblW w:w="9240" w:type="dxa"/>
        <w:tblInd w:w="142" w:type="dxa"/>
        <w:tblLook w:val="04A0" w:firstRow="1" w:lastRow="0" w:firstColumn="1" w:lastColumn="0" w:noHBand="0" w:noVBand="1"/>
      </w:tblPr>
      <w:tblGrid>
        <w:gridCol w:w="4961"/>
        <w:gridCol w:w="1344"/>
        <w:gridCol w:w="1523"/>
        <w:gridCol w:w="1412"/>
      </w:tblGrid>
      <w:tr w:rsidR="003B5727" w:rsidRPr="00CD47A4" w14:paraId="24F71CE1" w14:textId="77777777" w:rsidTr="000F46CA">
        <w:trPr>
          <w:trHeight w:val="276"/>
        </w:trPr>
        <w:tc>
          <w:tcPr>
            <w:tcW w:w="49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590FF" w14:textId="7A83A65F" w:rsidR="00CD47A4" w:rsidRPr="00CD47A4" w:rsidRDefault="0078572B" w:rsidP="00CD47A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n-US" w:eastAsia="en-US"/>
              </w:rPr>
            </w:pPr>
            <w:r w:rsidRPr="00AD39F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Индикаторы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9384282" w14:textId="1C25CF6F" w:rsidR="00CD47A4" w:rsidRPr="007B7E38" w:rsidRDefault="007B7E38" w:rsidP="00CD47A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  <w:r w:rsidR="007E41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0</w:t>
            </w:r>
            <w:r w:rsidR="00CD47A4" w:rsidRPr="00CD47A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0</w:t>
            </w:r>
            <w:r w:rsidR="00E27B1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9</w:t>
            </w:r>
            <w:r w:rsidR="00CD47A4" w:rsidRPr="00CD47A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.202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4E5C2DB9" w14:textId="7193A02D" w:rsidR="00CD47A4" w:rsidRPr="007B7E38" w:rsidRDefault="007B7E38" w:rsidP="00CD47A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3</w:t>
            </w:r>
            <w:r w:rsidR="007E416D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0</w:t>
            </w:r>
            <w:r w:rsidR="00CD47A4" w:rsidRPr="00CD47A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0</w:t>
            </w:r>
            <w:r w:rsidR="00E27B1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9</w:t>
            </w:r>
            <w:r w:rsidR="00CD47A4" w:rsidRPr="00CD47A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.202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2EA66" w14:textId="51898DA7" w:rsidR="00CD47A4" w:rsidRPr="0078572B" w:rsidRDefault="0078572B" w:rsidP="00CD47A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n-US"/>
              </w:rPr>
              <w:t>Изменение</w:t>
            </w:r>
          </w:p>
        </w:tc>
      </w:tr>
      <w:tr w:rsidR="003B5727" w:rsidRPr="00CD47A4" w14:paraId="0B295206" w14:textId="77777777" w:rsidTr="000F46CA">
        <w:trPr>
          <w:trHeight w:val="276"/>
        </w:trPr>
        <w:tc>
          <w:tcPr>
            <w:tcW w:w="49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1BA4B4" w14:textId="77777777" w:rsidR="00CD47A4" w:rsidRPr="00CD47A4" w:rsidRDefault="00CD47A4" w:rsidP="00CD47A4">
            <w:pPr>
              <w:spacing w:after="0" w:line="240" w:lineRule="auto"/>
              <w:rPr>
                <w:rFonts w:eastAsia="Times New Roman" w:cs="Calibri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A8A5360" w14:textId="77777777" w:rsidR="00CD47A4" w:rsidRPr="00CD47A4" w:rsidRDefault="00CD47A4" w:rsidP="00CD47A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CD47A4"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eastAsia="en-US"/>
              </w:rPr>
              <w:t>BGN '000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67AD5660" w14:textId="77777777" w:rsidR="00CD47A4" w:rsidRPr="00CD47A4" w:rsidRDefault="00CD47A4" w:rsidP="00CD47A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CD47A4"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eastAsia="en-US"/>
              </w:rPr>
              <w:t>BGN '000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78C2B" w14:textId="77777777" w:rsidR="00CD47A4" w:rsidRPr="00CD47A4" w:rsidRDefault="00CD47A4" w:rsidP="00CD47A4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sz w:val="20"/>
                <w:szCs w:val="20"/>
                <w:lang w:val="en-US" w:eastAsia="en-US"/>
              </w:rPr>
            </w:pPr>
            <w:r w:rsidRPr="00CD47A4">
              <w:rPr>
                <w:rFonts w:eastAsia="Times New Roman" w:cs="Calibri"/>
                <w:b/>
                <w:bCs/>
                <w:sz w:val="20"/>
                <w:szCs w:val="20"/>
                <w:lang w:eastAsia="en-US"/>
              </w:rPr>
              <w:t>%</w:t>
            </w:r>
          </w:p>
        </w:tc>
      </w:tr>
      <w:tr w:rsidR="0078572B" w:rsidRPr="00CD47A4" w14:paraId="5D296F7A" w14:textId="77777777" w:rsidTr="00A775BB">
        <w:trPr>
          <w:trHeight w:val="276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C6228" w14:textId="3849D307" w:rsidR="0078572B" w:rsidRPr="00CD47A4" w:rsidRDefault="0078572B" w:rsidP="007857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sz w:val="20"/>
                <w:szCs w:val="20"/>
                <w:lang w:eastAsia="en-US"/>
              </w:rPr>
              <w:t>П</w:t>
            </w:r>
            <w:r w:rsidRPr="00F93AF5">
              <w:rPr>
                <w:rFonts w:eastAsia="Times New Roman" w:cs="Calibri"/>
                <w:sz w:val="20"/>
                <w:szCs w:val="20"/>
                <w:lang w:eastAsia="en-US"/>
              </w:rPr>
              <w:t>оступления</w:t>
            </w:r>
            <w:r w:rsidRPr="001D6452">
              <w:rPr>
                <w:rFonts w:eastAsia="Times New Roman" w:cs="Calibri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68E784A" w14:textId="4774C9CB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 w:rsidRPr="00E27B1E"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161 977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02A98DF9" w14:textId="666E5CDE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 w:rsidRPr="00E27B1E"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137 778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829D4" w14:textId="324CCF84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</w:rPr>
              <w:t>17.6%</w:t>
            </w:r>
          </w:p>
        </w:tc>
      </w:tr>
      <w:tr w:rsidR="0078572B" w:rsidRPr="00CD47A4" w14:paraId="59B50A7B" w14:textId="77777777" w:rsidTr="00A775BB">
        <w:trPr>
          <w:trHeight w:val="276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746A" w14:textId="1DE76756" w:rsidR="0078572B" w:rsidRPr="00CD47A4" w:rsidRDefault="0078572B" w:rsidP="007857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 w:rsidRPr="00F93AF5">
              <w:rPr>
                <w:rFonts w:eastAsia="Times New Roman" w:cs="Calibri"/>
                <w:sz w:val="20"/>
                <w:szCs w:val="20"/>
                <w:lang w:eastAsia="en-US"/>
              </w:rPr>
              <w:t xml:space="preserve">Прибыль до вычета процентов, налогов и амортизации </w:t>
            </w:r>
            <w:r w:rsidRPr="00384394">
              <w:rPr>
                <w:rFonts w:eastAsia="Times New Roman" w:cs="Calibri"/>
                <w:sz w:val="20"/>
                <w:szCs w:val="20"/>
                <w:lang w:eastAsia="en-US"/>
              </w:rPr>
              <w:t>(EBITDA)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1CCB8DD" w14:textId="5E84C7F8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 w:rsidRPr="00E27B1E"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40 401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45DCAC29" w14:textId="26F85202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38 207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56B60" w14:textId="6DCFF43B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</w:rPr>
              <w:t>5.7%</w:t>
            </w:r>
          </w:p>
        </w:tc>
      </w:tr>
      <w:tr w:rsidR="0078572B" w:rsidRPr="00CD47A4" w14:paraId="2BE2E4F1" w14:textId="77777777" w:rsidTr="00A775BB">
        <w:trPr>
          <w:trHeight w:val="276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EAE7" w14:textId="6F440109" w:rsidR="0078572B" w:rsidRPr="00CD47A4" w:rsidRDefault="0078572B" w:rsidP="007857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sz w:val="20"/>
                <w:szCs w:val="20"/>
                <w:lang w:eastAsia="en-US"/>
              </w:rPr>
              <w:t>П</w:t>
            </w:r>
            <w:r w:rsidRPr="00F93AF5">
              <w:rPr>
                <w:rFonts w:eastAsia="Times New Roman" w:cs="Calibri"/>
                <w:sz w:val="20"/>
                <w:szCs w:val="20"/>
                <w:lang w:eastAsia="en-US"/>
              </w:rPr>
              <w:t>рибыль</w:t>
            </w:r>
            <w:r>
              <w:rPr>
                <w:rFonts w:eastAsia="Times New Roman" w:cs="Calibri"/>
                <w:sz w:val="20"/>
                <w:szCs w:val="20"/>
                <w:lang w:eastAsia="en-US"/>
              </w:rPr>
              <w:t xml:space="preserve"> </w:t>
            </w:r>
            <w:r w:rsidRPr="00F93AF5">
              <w:rPr>
                <w:rFonts w:eastAsia="Times New Roman" w:cs="Calibri"/>
                <w:sz w:val="20"/>
                <w:szCs w:val="20"/>
                <w:lang w:eastAsia="en-US"/>
              </w:rPr>
              <w:t>от оперативной деятельности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27C347B5" w14:textId="79A8EF0A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 w:rsidRPr="00E27B1E"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26 947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09A2AF8B" w14:textId="60E75694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25 000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5113B" w14:textId="789D2E3C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</w:rPr>
              <w:t>7.8%</w:t>
            </w:r>
          </w:p>
        </w:tc>
      </w:tr>
      <w:tr w:rsidR="0078572B" w:rsidRPr="00CD47A4" w14:paraId="1EC0667C" w14:textId="77777777" w:rsidTr="00A775BB">
        <w:trPr>
          <w:trHeight w:val="276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C998" w14:textId="5EC467B0" w:rsidR="0078572B" w:rsidRPr="00CD47A4" w:rsidRDefault="0078572B" w:rsidP="007857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 w:rsidRPr="00F93AF5">
              <w:rPr>
                <w:rFonts w:eastAsia="Times New Roman" w:cs="Calibri"/>
                <w:sz w:val="20"/>
                <w:szCs w:val="20"/>
                <w:lang w:eastAsia="en-US"/>
              </w:rPr>
              <w:t>Чистая прибыль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53C3901A" w14:textId="390A234D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 w:rsidRPr="00E27B1E"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25 403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107C2504" w14:textId="73F96A0F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22 408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4CFB1" w14:textId="46AFCF3A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</w:rPr>
              <w:t>13.4%</w:t>
            </w:r>
          </w:p>
        </w:tc>
      </w:tr>
      <w:tr w:rsidR="0078572B" w:rsidRPr="00CD47A4" w14:paraId="5A16D918" w14:textId="77777777" w:rsidTr="00A775BB">
        <w:trPr>
          <w:trHeight w:val="288"/>
        </w:trPr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86AD4" w14:textId="0E9B7B63" w:rsidR="0078572B" w:rsidRPr="00CD47A4" w:rsidRDefault="0078572B" w:rsidP="007857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 w:rsidRPr="00F93AF5">
              <w:rPr>
                <w:rFonts w:eastAsia="Times New Roman" w:cs="Calibri"/>
                <w:sz w:val="20"/>
                <w:szCs w:val="20"/>
                <w:lang w:eastAsia="en-US"/>
              </w:rPr>
              <w:t>Капитальные</w:t>
            </w:r>
            <w:r>
              <w:rPr>
                <w:rFonts w:eastAsia="Times New Roman" w:cs="Calibri"/>
                <w:sz w:val="20"/>
                <w:szCs w:val="20"/>
                <w:lang w:eastAsia="en-US"/>
              </w:rPr>
              <w:t xml:space="preserve"> </w:t>
            </w:r>
            <w:r w:rsidRPr="00F93AF5">
              <w:rPr>
                <w:rFonts w:eastAsia="Times New Roman" w:cs="Calibri"/>
                <w:sz w:val="20"/>
                <w:szCs w:val="20"/>
                <w:lang w:eastAsia="en-US"/>
              </w:rPr>
              <w:t>расходы</w:t>
            </w:r>
            <w:r w:rsidRPr="00384394">
              <w:rPr>
                <w:rFonts w:eastAsia="Times New Roman" w:cs="Calibri"/>
                <w:sz w:val="20"/>
                <w:szCs w:val="20"/>
                <w:lang w:val="en-US" w:eastAsia="en-US"/>
              </w:rPr>
              <w:t>*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6797214D" w14:textId="7959C9D8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29 929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14:paraId="2BE58275" w14:textId="04A16925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5 007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A832B" w14:textId="60A08DB9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497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  <w:r>
              <w:rPr>
                <w:rFonts w:cs="Calibri"/>
                <w:sz w:val="20"/>
                <w:szCs w:val="20"/>
              </w:rPr>
              <w:t>%</w:t>
            </w:r>
          </w:p>
        </w:tc>
      </w:tr>
      <w:tr w:rsidR="0078572B" w:rsidRPr="00CD47A4" w14:paraId="1B1F98F2" w14:textId="77777777" w:rsidTr="000F46CA">
        <w:trPr>
          <w:trHeight w:val="276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4AB5" w14:textId="77777777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2A5C530" w14:textId="2AB96CC3" w:rsidR="0078572B" w:rsidRPr="00C14CCF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D47A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3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0</w:t>
            </w:r>
            <w:r w:rsidRPr="00CD47A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09</w:t>
            </w:r>
            <w:r w:rsidRPr="00CD47A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.202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0C8AAE90" w14:textId="1D8C3CB3" w:rsidR="0078572B" w:rsidRPr="00C14CCF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CD47A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31.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12</w:t>
            </w:r>
            <w:r w:rsidRPr="00CD47A4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.202</w:t>
            </w: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781E9" w14:textId="77777777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78572B" w:rsidRPr="00CD47A4" w14:paraId="34F9B978" w14:textId="77777777" w:rsidTr="000F46CA">
        <w:trPr>
          <w:trHeight w:val="288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B3277" w14:textId="77777777" w:rsidR="0078572B" w:rsidRPr="00CD47A4" w:rsidRDefault="0078572B" w:rsidP="0078572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80BBBB3" w14:textId="77777777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CD47A4"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eastAsia="en-US"/>
              </w:rPr>
              <w:t>BGN '000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052C8BE9" w14:textId="77777777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</w:pPr>
            <w:r w:rsidRPr="00CD47A4"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eastAsia="en-US"/>
              </w:rPr>
              <w:t>BGN '000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020DF" w14:textId="77777777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i/>
                <w:i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78572B" w:rsidRPr="00CD47A4" w14:paraId="70346BED" w14:textId="77777777" w:rsidTr="00A775BB">
        <w:trPr>
          <w:trHeight w:val="276"/>
        </w:trPr>
        <w:tc>
          <w:tcPr>
            <w:tcW w:w="496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CFBBF" w14:textId="12C4284D" w:rsidR="0078572B" w:rsidRPr="00CD47A4" w:rsidRDefault="0078572B" w:rsidP="007857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 w:rsidRPr="00393FAD">
              <w:rPr>
                <w:rFonts w:eastAsia="Times New Roman" w:cs="Calibri"/>
                <w:sz w:val="20"/>
                <w:szCs w:val="20"/>
                <w:lang w:eastAsia="en-US"/>
              </w:rPr>
              <w:t>Внеоборотные активы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0362AF59" w14:textId="268E4C0F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 w:rsidRPr="006C4AA5">
              <w:rPr>
                <w:rFonts w:eastAsia="Times New Roman" w:cs="Calibri"/>
                <w:color w:val="000000"/>
                <w:sz w:val="20"/>
                <w:szCs w:val="20"/>
                <w:lang w:eastAsia="en-US"/>
              </w:rPr>
              <w:t>489 915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7BED9E9A" w14:textId="5684A800" w:rsidR="0078572B" w:rsidRPr="00C14CCF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456 746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A7FC4" w14:textId="179A9BF9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</w:rPr>
              <w:t>7.3%</w:t>
            </w:r>
          </w:p>
        </w:tc>
      </w:tr>
      <w:tr w:rsidR="0078572B" w:rsidRPr="00CD47A4" w14:paraId="072F47C3" w14:textId="77777777" w:rsidTr="00A775BB">
        <w:trPr>
          <w:trHeight w:val="276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4841" w14:textId="7385476D" w:rsidR="0078572B" w:rsidRPr="00CD47A4" w:rsidRDefault="0078572B" w:rsidP="007857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 w:rsidRPr="00393FAD">
              <w:rPr>
                <w:rFonts w:eastAsia="Times New Roman" w:cs="Calibri"/>
                <w:sz w:val="20"/>
                <w:szCs w:val="20"/>
                <w:lang w:eastAsia="en-US"/>
              </w:rPr>
              <w:t>Текущие активы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4C69A17B" w14:textId="31D84F52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182 997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0B64CA8C" w14:textId="0B5B710A" w:rsidR="0078572B" w:rsidRPr="00C14CCF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202 353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B0EB0" w14:textId="3E12E4CB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</w:rPr>
              <w:t>-9.6%</w:t>
            </w:r>
          </w:p>
        </w:tc>
      </w:tr>
      <w:tr w:rsidR="0078572B" w:rsidRPr="00CD47A4" w14:paraId="4042FD3F" w14:textId="77777777" w:rsidTr="00A775BB">
        <w:trPr>
          <w:trHeight w:val="276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0C4CE" w14:textId="60BDB303" w:rsidR="0078572B" w:rsidRPr="00CD47A4" w:rsidRDefault="0078572B" w:rsidP="007857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sz w:val="20"/>
                <w:szCs w:val="20"/>
                <w:lang w:eastAsia="en-US"/>
              </w:rPr>
              <w:t>С</w:t>
            </w:r>
            <w:r w:rsidRPr="00393FAD">
              <w:rPr>
                <w:rFonts w:eastAsia="Times New Roman" w:cs="Calibri"/>
                <w:sz w:val="20"/>
                <w:szCs w:val="20"/>
                <w:lang w:eastAsia="en-US"/>
              </w:rPr>
              <w:t>обственный</w:t>
            </w:r>
            <w:r>
              <w:rPr>
                <w:rFonts w:eastAsia="Times New Roman" w:cs="Calibri"/>
                <w:sz w:val="20"/>
                <w:szCs w:val="20"/>
                <w:lang w:eastAsia="en-US"/>
              </w:rPr>
              <w:t xml:space="preserve"> капитал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38EAD8D2" w14:textId="70ED1AD6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 w:rsidRPr="006C4AA5"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586 599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248CBCCB" w14:textId="0074B9F0" w:rsidR="0078572B" w:rsidRPr="00C14CCF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564 203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37CAE" w14:textId="3150C085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</w:rPr>
              <w:t>4.0%</w:t>
            </w:r>
          </w:p>
        </w:tc>
      </w:tr>
      <w:tr w:rsidR="0078572B" w:rsidRPr="00CD47A4" w14:paraId="7476B4CC" w14:textId="77777777" w:rsidTr="00A775BB">
        <w:trPr>
          <w:trHeight w:val="276"/>
        </w:trPr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A3226" w14:textId="7A2023B4" w:rsidR="0078572B" w:rsidRPr="00CD47A4" w:rsidRDefault="0078572B" w:rsidP="007857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 w:rsidRPr="00393FAD">
              <w:rPr>
                <w:rFonts w:eastAsia="Times New Roman" w:cs="Calibri"/>
                <w:sz w:val="20"/>
                <w:szCs w:val="20"/>
                <w:lang w:eastAsia="en-US"/>
              </w:rPr>
              <w:t xml:space="preserve">Долгосрочные </w:t>
            </w:r>
            <w:r>
              <w:rPr>
                <w:rFonts w:eastAsia="Times New Roman" w:cs="Calibri"/>
                <w:sz w:val="20"/>
                <w:szCs w:val="20"/>
                <w:lang w:eastAsia="en-US"/>
              </w:rPr>
              <w:t>пасси</w:t>
            </w:r>
            <w:r w:rsidRPr="00393FAD">
              <w:rPr>
                <w:rFonts w:eastAsia="Times New Roman" w:cs="Calibri"/>
                <w:sz w:val="20"/>
                <w:szCs w:val="20"/>
                <w:lang w:eastAsia="en-US"/>
              </w:rPr>
              <w:t>вы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center"/>
            <w:hideMark/>
          </w:tcPr>
          <w:p w14:paraId="6D62DAF5" w14:textId="4435D1E8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46 880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center"/>
            <w:hideMark/>
          </w:tcPr>
          <w:p w14:paraId="0476CC37" w14:textId="04719ED9" w:rsidR="0078572B" w:rsidRPr="00C14CCF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22 436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4F9F9" w14:textId="66AD5C6A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</w:rPr>
              <w:t>108.9%</w:t>
            </w:r>
          </w:p>
        </w:tc>
      </w:tr>
      <w:tr w:rsidR="0078572B" w:rsidRPr="00CD47A4" w14:paraId="0BC290B8" w14:textId="77777777" w:rsidTr="00A775BB">
        <w:trPr>
          <w:trHeight w:val="288"/>
        </w:trPr>
        <w:tc>
          <w:tcPr>
            <w:tcW w:w="49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2F32B" w14:textId="2107F086" w:rsidR="0078572B" w:rsidRPr="00CD47A4" w:rsidRDefault="0078572B" w:rsidP="0078572B">
            <w:pPr>
              <w:spacing w:after="0" w:line="240" w:lineRule="auto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 w:rsidRPr="00393FAD">
              <w:rPr>
                <w:rFonts w:eastAsia="Times New Roman" w:cs="Calibri"/>
                <w:sz w:val="20"/>
                <w:szCs w:val="20"/>
                <w:lang w:eastAsia="en-US"/>
              </w:rPr>
              <w:t>Текущие</w:t>
            </w:r>
            <w:r>
              <w:rPr>
                <w:rFonts w:eastAsia="Times New Roman" w:cs="Calibri"/>
                <w:sz w:val="20"/>
                <w:szCs w:val="20"/>
                <w:lang w:eastAsia="en-US"/>
              </w:rPr>
              <w:t xml:space="preserve"> пасси</w:t>
            </w:r>
            <w:r w:rsidRPr="00393FAD">
              <w:rPr>
                <w:rFonts w:eastAsia="Times New Roman" w:cs="Calibri"/>
                <w:sz w:val="20"/>
                <w:szCs w:val="20"/>
                <w:lang w:eastAsia="en-US"/>
              </w:rPr>
              <w:t>вы</w:t>
            </w:r>
          </w:p>
        </w:tc>
        <w:tc>
          <w:tcPr>
            <w:tcW w:w="134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5137723D" w14:textId="45FE0ED2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39 433</w:t>
            </w:r>
          </w:p>
        </w:tc>
        <w:tc>
          <w:tcPr>
            <w:tcW w:w="152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14:paraId="57268226" w14:textId="3B5AC4EC" w:rsidR="0078572B" w:rsidRPr="00C14CCF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val="en-US" w:eastAsia="en-US"/>
              </w:rPr>
              <w:t>72 460</w:t>
            </w: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BCC89" w14:textId="77DD829B" w:rsidR="0078572B" w:rsidRPr="00CD47A4" w:rsidRDefault="0078572B" w:rsidP="0078572B">
            <w:pPr>
              <w:spacing w:after="0" w:line="240" w:lineRule="auto"/>
              <w:jc w:val="right"/>
              <w:rPr>
                <w:rFonts w:eastAsia="Times New Roman" w:cs="Calibri"/>
                <w:sz w:val="20"/>
                <w:szCs w:val="20"/>
                <w:lang w:val="en-US" w:eastAsia="en-US"/>
              </w:rPr>
            </w:pPr>
            <w:r>
              <w:rPr>
                <w:rFonts w:cs="Calibri"/>
                <w:sz w:val="20"/>
                <w:szCs w:val="20"/>
              </w:rPr>
              <w:t>-45.6%</w:t>
            </w:r>
          </w:p>
        </w:tc>
      </w:tr>
    </w:tbl>
    <w:p w14:paraId="3C84789F" w14:textId="22FBA63F" w:rsidR="00AE180D" w:rsidRPr="003E6145" w:rsidRDefault="0096006A" w:rsidP="00AE180D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sz w:val="16"/>
          <w:szCs w:val="16"/>
          <w:lang w:val="ru-RU" w:eastAsia="en-US"/>
        </w:rPr>
      </w:pPr>
      <w:r>
        <w:rPr>
          <w:rFonts w:asciiTheme="minorHAnsi" w:eastAsia="Calibri" w:hAnsiTheme="minorHAnsi" w:cstheme="minorHAnsi"/>
          <w:sz w:val="20"/>
          <w:szCs w:val="20"/>
          <w:lang w:val="en-US" w:eastAsia="en-US"/>
        </w:rPr>
        <w:t xml:space="preserve">   </w:t>
      </w:r>
      <w:r w:rsidR="00AE180D" w:rsidRPr="003E6145">
        <w:rPr>
          <w:rFonts w:asciiTheme="minorHAnsi" w:eastAsia="Calibri" w:hAnsiTheme="minorHAnsi" w:cstheme="minorHAnsi"/>
          <w:sz w:val="20"/>
          <w:szCs w:val="20"/>
          <w:lang w:val="ru-RU" w:eastAsia="en-US"/>
        </w:rPr>
        <w:t>*</w:t>
      </w:r>
      <w:r w:rsidR="0078572B" w:rsidRPr="0078572B">
        <w:rPr>
          <w:rFonts w:eastAsia="Calibri" w:cs="Calibri"/>
          <w:sz w:val="16"/>
          <w:szCs w:val="16"/>
          <w:lang w:val="ru-RU" w:eastAsia="en-US"/>
        </w:rPr>
        <w:t xml:space="preserve"> </w:t>
      </w:r>
      <w:r w:rsidR="0078572B" w:rsidRPr="00F93AF5">
        <w:rPr>
          <w:rFonts w:eastAsia="Calibri" w:cs="Calibri"/>
          <w:sz w:val="16"/>
          <w:szCs w:val="16"/>
          <w:lang w:val="ru-RU" w:eastAsia="en-US"/>
        </w:rPr>
        <w:t>приобретенные материальные и нематериальные основные средства</w:t>
      </w:r>
      <w:r w:rsidR="0078572B">
        <w:rPr>
          <w:rFonts w:eastAsia="Calibri" w:cs="Calibri"/>
          <w:sz w:val="16"/>
          <w:szCs w:val="16"/>
          <w:lang w:val="ru-RU" w:eastAsia="en-US"/>
        </w:rPr>
        <w:t xml:space="preserve">  </w:t>
      </w:r>
    </w:p>
    <w:p w14:paraId="417FB976" w14:textId="4230F765" w:rsidR="00AE180D" w:rsidRPr="00FE35AA" w:rsidRDefault="00AE180D" w:rsidP="00CD7E22">
      <w:pPr>
        <w:tabs>
          <w:tab w:val="left" w:pos="5295"/>
        </w:tabs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lang w:eastAsia="en-US"/>
        </w:rPr>
      </w:pPr>
      <w:r w:rsidRPr="00FE35AA">
        <w:rPr>
          <w:rFonts w:asciiTheme="minorHAnsi" w:eastAsia="Calibri" w:hAnsiTheme="minorHAnsi" w:cstheme="minorHAnsi"/>
          <w:lang w:eastAsia="en-US"/>
        </w:rPr>
        <w:fldChar w:fldCharType="begin"/>
      </w:r>
      <w:r w:rsidRPr="00FE35AA">
        <w:rPr>
          <w:rFonts w:asciiTheme="minorHAnsi" w:eastAsia="Calibri" w:hAnsiTheme="minorHAnsi" w:cstheme="minorHAnsi"/>
          <w:lang w:eastAsia="en-US"/>
        </w:rPr>
        <w:instrText xml:space="preserve"> LINK Excel.Sheet.8 "D:\\Users\\EKostov\\Documents\\Copy of 2011otchet_adv.xls" Sheet1!R15C1:R19C4 \a \f 4 \h  \* MERGEFORMAT </w:instrText>
      </w:r>
      <w:r w:rsidRPr="00FE35AA">
        <w:rPr>
          <w:rFonts w:asciiTheme="minorHAnsi" w:eastAsia="Calibri" w:hAnsiTheme="minorHAnsi" w:cstheme="minorHAnsi"/>
          <w:lang w:eastAsia="en-US"/>
        </w:rPr>
        <w:fldChar w:fldCharType="separate"/>
      </w:r>
      <w:r w:rsidR="0019069A" w:rsidRPr="00FE35AA">
        <w:rPr>
          <w:rFonts w:asciiTheme="minorHAnsi" w:eastAsia="Calibri" w:hAnsiTheme="minorHAnsi" w:cstheme="minorHAnsi"/>
          <w:lang w:eastAsia="en-US"/>
        </w:rPr>
        <w:tab/>
      </w:r>
    </w:p>
    <w:tbl>
      <w:tblPr>
        <w:tblW w:w="7830" w:type="dxa"/>
        <w:tblInd w:w="108" w:type="dxa"/>
        <w:tblLook w:val="04A0" w:firstRow="1" w:lastRow="0" w:firstColumn="1" w:lastColumn="0" w:noHBand="0" w:noVBand="1"/>
      </w:tblPr>
      <w:tblGrid>
        <w:gridCol w:w="4691"/>
        <w:gridCol w:w="1580"/>
        <w:gridCol w:w="1559"/>
      </w:tblGrid>
      <w:tr w:rsidR="00AE180D" w:rsidRPr="002B6F64" w14:paraId="301FBCA2" w14:textId="77777777" w:rsidTr="000B59A3">
        <w:trPr>
          <w:trHeight w:val="244"/>
        </w:trPr>
        <w:tc>
          <w:tcPr>
            <w:tcW w:w="4691" w:type="dxa"/>
            <w:vMerge w:val="restart"/>
            <w:vAlign w:val="center"/>
            <w:hideMark/>
          </w:tcPr>
          <w:p w14:paraId="5BFACB31" w14:textId="00B6E9DC" w:rsidR="00AE180D" w:rsidRPr="00FE35AA" w:rsidRDefault="0078572B" w:rsidP="00AE180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AD39F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Индикаторы</w:t>
            </w:r>
            <w:r w:rsidR="00AE180D"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580" w:type="dxa"/>
            <w:shd w:val="clear" w:color="auto" w:fill="DCE6F1"/>
            <w:noWrap/>
            <w:vAlign w:val="bottom"/>
            <w:hideMark/>
          </w:tcPr>
          <w:p w14:paraId="3F520326" w14:textId="059C665D" w:rsidR="00AE180D" w:rsidRPr="00FE35AA" w:rsidRDefault="00AE180D" w:rsidP="00AE180D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en-US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1-</w:t>
            </w:r>
            <w:r w:rsidR="00E27B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en-US"/>
              </w:rPr>
              <w:t>9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/20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en-US"/>
              </w:rPr>
              <w:t>2</w:t>
            </w:r>
            <w:r w:rsidR="003B572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C5D9F1"/>
            <w:noWrap/>
            <w:vAlign w:val="bottom"/>
            <w:hideMark/>
          </w:tcPr>
          <w:p w14:paraId="484F954E" w14:textId="5C0FA14D" w:rsidR="00AE180D" w:rsidRPr="000F46CA" w:rsidRDefault="00AE180D" w:rsidP="00AE180D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1-</w:t>
            </w:r>
            <w:r w:rsidR="00E27B1E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en-US"/>
              </w:rPr>
              <w:t>9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/20</w:t>
            </w:r>
            <w:r w:rsidR="0049451C"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en-US"/>
              </w:rPr>
              <w:t>2</w:t>
            </w:r>
            <w:r w:rsidR="003B5727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AE180D" w:rsidRPr="002B6F64" w14:paraId="64922E7C" w14:textId="77777777" w:rsidTr="000B59A3">
        <w:trPr>
          <w:trHeight w:val="244"/>
        </w:trPr>
        <w:tc>
          <w:tcPr>
            <w:tcW w:w="4691" w:type="dxa"/>
            <w:vMerge/>
            <w:vAlign w:val="center"/>
            <w:hideMark/>
          </w:tcPr>
          <w:p w14:paraId="4C9470E3" w14:textId="77777777" w:rsidR="00AE180D" w:rsidRPr="00FE35AA" w:rsidRDefault="00AE180D" w:rsidP="00AE180D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80" w:type="dxa"/>
            <w:shd w:val="clear" w:color="auto" w:fill="DCE6F1"/>
            <w:noWrap/>
            <w:vAlign w:val="bottom"/>
            <w:hideMark/>
          </w:tcPr>
          <w:p w14:paraId="75BB8CBA" w14:textId="77777777" w:rsidR="00AE180D" w:rsidRPr="00FE35AA" w:rsidRDefault="00AE180D" w:rsidP="00AE180D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shd w:val="clear" w:color="auto" w:fill="C5D9F1"/>
            <w:noWrap/>
            <w:vAlign w:val="bottom"/>
            <w:hideMark/>
          </w:tcPr>
          <w:p w14:paraId="3712BAB9" w14:textId="77777777" w:rsidR="00AE180D" w:rsidRPr="00FE35AA" w:rsidRDefault="00AE180D" w:rsidP="00AE180D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</w:p>
        </w:tc>
      </w:tr>
      <w:tr w:rsidR="006E175F" w:rsidRPr="002B6F64" w14:paraId="1FA4F9E2" w14:textId="77777777" w:rsidTr="000B59A3">
        <w:trPr>
          <w:trHeight w:val="244"/>
        </w:trPr>
        <w:tc>
          <w:tcPr>
            <w:tcW w:w="4691" w:type="dxa"/>
            <w:vAlign w:val="bottom"/>
            <w:hideMark/>
          </w:tcPr>
          <w:p w14:paraId="570E3EBC" w14:textId="5E1A9A04" w:rsidR="006E175F" w:rsidRPr="00FE35AA" w:rsidRDefault="006E175F" w:rsidP="006E175F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 w:rsidRPr="00B966D5">
              <w:rPr>
                <w:rFonts w:eastAsia="Times New Roman" w:cs="Calibri"/>
                <w:sz w:val="20"/>
                <w:szCs w:val="20"/>
                <w:lang w:eastAsia="en-US"/>
              </w:rPr>
              <w:t>EBITDA/Поступления</w:t>
            </w:r>
          </w:p>
        </w:tc>
        <w:tc>
          <w:tcPr>
            <w:tcW w:w="1580" w:type="dxa"/>
            <w:shd w:val="clear" w:color="auto" w:fill="DCE6F1"/>
            <w:vAlign w:val="bottom"/>
          </w:tcPr>
          <w:p w14:paraId="31F8F3CF" w14:textId="77777777" w:rsidR="006E175F" w:rsidRPr="00F31752" w:rsidRDefault="006E175F" w:rsidP="006E175F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</w:p>
          <w:p w14:paraId="326CCE62" w14:textId="7C5D30D0" w:rsidR="006E175F" w:rsidRPr="00FE35AA" w:rsidRDefault="006E175F" w:rsidP="006E175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24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z w:val="20"/>
                <w:szCs w:val="20"/>
                <w:lang w:val="en-US"/>
              </w:rPr>
              <w:t>9</w:t>
            </w:r>
            <w:r w:rsidRPr="00F31752">
              <w:rPr>
                <w:rFonts w:cs="Calibri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C5D9F1"/>
            <w:vAlign w:val="bottom"/>
          </w:tcPr>
          <w:p w14:paraId="4FCDCE1C" w14:textId="77777777" w:rsidR="006E175F" w:rsidRPr="00F31752" w:rsidRDefault="006E175F" w:rsidP="006E175F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</w:rPr>
            </w:pPr>
          </w:p>
          <w:p w14:paraId="2859FF54" w14:textId="7000CB46" w:rsidR="006E175F" w:rsidRPr="00FE35AA" w:rsidRDefault="006E175F" w:rsidP="006E175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 w:rsidRPr="00F31752">
              <w:rPr>
                <w:rFonts w:cs="Calibri"/>
                <w:sz w:val="20"/>
                <w:szCs w:val="20"/>
              </w:rPr>
              <w:t>2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  <w:r w:rsidRPr="00F31752">
              <w:rPr>
                <w:rFonts w:cs="Calibri"/>
                <w:sz w:val="20"/>
                <w:szCs w:val="20"/>
              </w:rPr>
              <w:t>%</w:t>
            </w:r>
          </w:p>
        </w:tc>
      </w:tr>
      <w:tr w:rsidR="006E175F" w:rsidRPr="002B6F64" w14:paraId="3424AF89" w14:textId="77777777" w:rsidTr="000B59A3">
        <w:trPr>
          <w:trHeight w:val="244"/>
        </w:trPr>
        <w:tc>
          <w:tcPr>
            <w:tcW w:w="4691" w:type="dxa"/>
            <w:vAlign w:val="bottom"/>
            <w:hideMark/>
          </w:tcPr>
          <w:p w14:paraId="171307B4" w14:textId="5F9E067F" w:rsidR="006E175F" w:rsidRPr="00FE35AA" w:rsidRDefault="006E175F" w:rsidP="006E175F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 w:rsidRPr="00B966D5">
              <w:rPr>
                <w:rFonts w:eastAsia="Times New Roman" w:cs="Calibri"/>
                <w:sz w:val="20"/>
                <w:szCs w:val="20"/>
                <w:lang w:eastAsia="en-US"/>
              </w:rPr>
              <w:t>Прибыль от оперативной деятельности/</w:t>
            </w:r>
            <w:r w:rsidRPr="00B966D5">
              <w:rPr>
                <w:rFonts w:cs="Calibri"/>
                <w:sz w:val="20"/>
                <w:szCs w:val="20"/>
              </w:rPr>
              <w:t>Выручка от продаж</w:t>
            </w:r>
          </w:p>
        </w:tc>
        <w:tc>
          <w:tcPr>
            <w:tcW w:w="1580" w:type="dxa"/>
            <w:shd w:val="clear" w:color="auto" w:fill="DCE6F1"/>
            <w:vAlign w:val="bottom"/>
            <w:hideMark/>
          </w:tcPr>
          <w:p w14:paraId="501B4B7F" w14:textId="4977A86E" w:rsidR="006E175F" w:rsidRPr="00FE35AA" w:rsidRDefault="006E175F" w:rsidP="006E175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16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z w:val="20"/>
                <w:szCs w:val="20"/>
                <w:lang w:val="en-US"/>
              </w:rPr>
              <w:t>6</w:t>
            </w:r>
            <w:r w:rsidRPr="00F31752">
              <w:rPr>
                <w:rFonts w:cs="Calibri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C5D9F1"/>
            <w:vAlign w:val="bottom"/>
            <w:hideMark/>
          </w:tcPr>
          <w:p w14:paraId="422C2F70" w14:textId="6A5B08F0" w:rsidR="006E175F" w:rsidRPr="00FE35AA" w:rsidRDefault="006E175F" w:rsidP="006E175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  <w:lang w:val="en-US"/>
              </w:rPr>
              <w:t>8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z w:val="20"/>
                <w:szCs w:val="20"/>
                <w:lang w:val="en-US"/>
              </w:rPr>
              <w:t>1</w:t>
            </w:r>
            <w:r w:rsidRPr="00F31752">
              <w:rPr>
                <w:rFonts w:cs="Calibri"/>
                <w:sz w:val="20"/>
                <w:szCs w:val="20"/>
              </w:rPr>
              <w:t>%</w:t>
            </w:r>
          </w:p>
        </w:tc>
      </w:tr>
      <w:tr w:rsidR="006E175F" w:rsidRPr="002B6F64" w14:paraId="01756558" w14:textId="77777777" w:rsidTr="000B59A3">
        <w:trPr>
          <w:trHeight w:val="244"/>
        </w:trPr>
        <w:tc>
          <w:tcPr>
            <w:tcW w:w="4691" w:type="dxa"/>
            <w:vAlign w:val="bottom"/>
            <w:hideMark/>
          </w:tcPr>
          <w:p w14:paraId="7E6ED80F" w14:textId="6A5CE817" w:rsidR="006E175F" w:rsidRPr="00FE35AA" w:rsidRDefault="006E175F" w:rsidP="006E175F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 w:rsidRPr="00B966D5">
              <w:rPr>
                <w:rFonts w:eastAsia="Times New Roman" w:cs="Calibri"/>
                <w:sz w:val="20"/>
                <w:szCs w:val="20"/>
                <w:lang w:eastAsia="en-US"/>
              </w:rPr>
              <w:t>Чистая прибыль/</w:t>
            </w:r>
            <w:r w:rsidRPr="00B966D5">
              <w:rPr>
                <w:rFonts w:cs="Calibri"/>
                <w:sz w:val="20"/>
                <w:szCs w:val="20"/>
              </w:rPr>
              <w:t>Выручка от продаж</w:t>
            </w:r>
          </w:p>
        </w:tc>
        <w:tc>
          <w:tcPr>
            <w:tcW w:w="1580" w:type="dxa"/>
            <w:shd w:val="clear" w:color="auto" w:fill="DCE6F1"/>
            <w:noWrap/>
            <w:vAlign w:val="bottom"/>
            <w:hideMark/>
          </w:tcPr>
          <w:p w14:paraId="7D63A79D" w14:textId="2F57DD08" w:rsidR="006E175F" w:rsidRPr="00FE35AA" w:rsidRDefault="006E175F" w:rsidP="006E175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15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z w:val="20"/>
                <w:szCs w:val="20"/>
                <w:lang w:val="en-US"/>
              </w:rPr>
              <w:t>7</w:t>
            </w:r>
            <w:r w:rsidRPr="00F31752">
              <w:rPr>
                <w:rFonts w:cs="Calibri"/>
                <w:sz w:val="20"/>
                <w:szCs w:val="20"/>
              </w:rPr>
              <w:t>%</w:t>
            </w:r>
          </w:p>
        </w:tc>
        <w:tc>
          <w:tcPr>
            <w:tcW w:w="1559" w:type="dxa"/>
            <w:shd w:val="clear" w:color="auto" w:fill="C5D9F1"/>
            <w:noWrap/>
            <w:vAlign w:val="bottom"/>
            <w:hideMark/>
          </w:tcPr>
          <w:p w14:paraId="73222F16" w14:textId="6E5877DA" w:rsidR="006E175F" w:rsidRPr="00FE35AA" w:rsidRDefault="006E175F" w:rsidP="006E175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>16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z w:val="20"/>
                <w:szCs w:val="20"/>
                <w:lang w:val="en-US"/>
              </w:rPr>
              <w:t>3</w:t>
            </w:r>
            <w:r w:rsidRPr="00F31752">
              <w:rPr>
                <w:rFonts w:cs="Calibri"/>
                <w:sz w:val="20"/>
                <w:szCs w:val="20"/>
              </w:rPr>
              <w:t>%</w:t>
            </w:r>
          </w:p>
        </w:tc>
      </w:tr>
      <w:tr w:rsidR="006E175F" w:rsidRPr="002B6F64" w14:paraId="5E3EAD3D" w14:textId="77777777" w:rsidTr="000B59A3">
        <w:trPr>
          <w:trHeight w:val="244"/>
        </w:trPr>
        <w:tc>
          <w:tcPr>
            <w:tcW w:w="4691" w:type="dxa"/>
            <w:vAlign w:val="bottom"/>
          </w:tcPr>
          <w:p w14:paraId="0FBD884F" w14:textId="77777777" w:rsidR="006E175F" w:rsidRPr="00FE35AA" w:rsidRDefault="006E175F" w:rsidP="006E175F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80" w:type="dxa"/>
            <w:shd w:val="clear" w:color="auto" w:fill="DCE6F1"/>
            <w:noWrap/>
            <w:vAlign w:val="bottom"/>
          </w:tcPr>
          <w:p w14:paraId="75230009" w14:textId="681C095A" w:rsidR="006E175F" w:rsidRPr="000F46CA" w:rsidRDefault="006E175F" w:rsidP="006E175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val="en-US" w:eastAsia="en-US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3</w:t>
            </w: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en-US"/>
              </w:rPr>
              <w:t>0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en-US"/>
              </w:rPr>
              <w:t>09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.20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en-US"/>
              </w:rPr>
              <w:t>2</w:t>
            </w: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559" w:type="dxa"/>
            <w:shd w:val="clear" w:color="auto" w:fill="C5D9F1"/>
            <w:noWrap/>
            <w:vAlign w:val="bottom"/>
          </w:tcPr>
          <w:p w14:paraId="5AC54D98" w14:textId="390B2320" w:rsidR="006E175F" w:rsidRPr="000B59A3" w:rsidRDefault="006E175F" w:rsidP="006E175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3</w:t>
            </w: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.</w:t>
            </w: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12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.20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n-US" w:eastAsia="en-US"/>
              </w:rPr>
              <w:t>2</w:t>
            </w: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</w:p>
        </w:tc>
      </w:tr>
      <w:tr w:rsidR="006E175F" w:rsidRPr="002B6F64" w14:paraId="13A37C69" w14:textId="77777777" w:rsidTr="000B59A3">
        <w:trPr>
          <w:trHeight w:val="244"/>
        </w:trPr>
        <w:tc>
          <w:tcPr>
            <w:tcW w:w="4691" w:type="dxa"/>
            <w:vAlign w:val="bottom"/>
            <w:hideMark/>
          </w:tcPr>
          <w:p w14:paraId="2588E204" w14:textId="1289D9E7" w:rsidR="006E175F" w:rsidRPr="00FE35AA" w:rsidRDefault="006E175F" w:rsidP="006E175F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 w:rsidRPr="00B966D5">
              <w:rPr>
                <w:rFonts w:eastAsia="Times New Roman" w:cs="Calibri"/>
                <w:sz w:val="20"/>
                <w:szCs w:val="20"/>
                <w:lang w:eastAsia="en-US"/>
              </w:rPr>
              <w:t>Заемный капитал/Собственный капитал</w:t>
            </w:r>
          </w:p>
        </w:tc>
        <w:tc>
          <w:tcPr>
            <w:tcW w:w="1580" w:type="dxa"/>
            <w:shd w:val="clear" w:color="auto" w:fill="DCE6F1"/>
            <w:noWrap/>
            <w:vAlign w:val="bottom"/>
            <w:hideMark/>
          </w:tcPr>
          <w:p w14:paraId="0F5379AA" w14:textId="7B4F4D1A" w:rsidR="006E175F" w:rsidRPr="00E06AE2" w:rsidRDefault="006E175F" w:rsidP="006E175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val="en-US" w:eastAsia="en-US"/>
              </w:rPr>
            </w:pPr>
            <w:r w:rsidRPr="00FE35AA"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  <w:t>0,1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val="en-US" w:eastAsia="en-US"/>
              </w:rPr>
              <w:t>5</w:t>
            </w:r>
          </w:p>
        </w:tc>
        <w:tc>
          <w:tcPr>
            <w:tcW w:w="1559" w:type="dxa"/>
            <w:shd w:val="clear" w:color="auto" w:fill="C5D9F1"/>
            <w:noWrap/>
            <w:vAlign w:val="bottom"/>
            <w:hideMark/>
          </w:tcPr>
          <w:p w14:paraId="106F29CE" w14:textId="3FCE35CC" w:rsidR="006E175F" w:rsidRPr="000B59A3" w:rsidRDefault="006E175F" w:rsidP="006E175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 w:rsidRPr="00FE35AA"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  <w:t>0,1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  <w:t>7</w:t>
            </w:r>
          </w:p>
        </w:tc>
      </w:tr>
      <w:tr w:rsidR="006E175F" w:rsidRPr="002B6F64" w14:paraId="4283331B" w14:textId="77777777" w:rsidTr="00285FD0">
        <w:trPr>
          <w:trHeight w:val="244"/>
        </w:trPr>
        <w:tc>
          <w:tcPr>
            <w:tcW w:w="4691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14:paraId="01E880F2" w14:textId="3AF98B6B" w:rsidR="006E175F" w:rsidRPr="00FE35AA" w:rsidRDefault="006E175F" w:rsidP="006E175F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 w:rsidRPr="00B966D5">
              <w:rPr>
                <w:sz w:val="20"/>
                <w:szCs w:val="20"/>
              </w:rPr>
              <w:t>Чистый долг*</w:t>
            </w:r>
            <w:r w:rsidRPr="00B966D5">
              <w:t>/</w:t>
            </w:r>
            <w:r w:rsidRPr="00B966D5">
              <w:rPr>
                <w:sz w:val="20"/>
                <w:szCs w:val="20"/>
              </w:rPr>
              <w:t>EBITDA в годовом основе</w:t>
            </w:r>
          </w:p>
        </w:tc>
        <w:tc>
          <w:tcPr>
            <w:tcW w:w="158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DCE6F1"/>
            <w:noWrap/>
            <w:vAlign w:val="bottom"/>
            <w:hideMark/>
          </w:tcPr>
          <w:p w14:paraId="4FA76B40" w14:textId="64F2A83A" w:rsidR="006E175F" w:rsidRPr="00FE35AA" w:rsidRDefault="006E175F" w:rsidP="006E175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n-US" w:eastAsia="en-US"/>
              </w:rPr>
              <w:t>0</w:t>
            </w:r>
            <w:r w:rsidRPr="00FE35AA"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val="en-US" w:eastAsia="en-US"/>
              </w:rPr>
              <w:t>7</w:t>
            </w:r>
            <w:r w:rsidRPr="00FE35AA"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C5D9F1"/>
            <w:noWrap/>
            <w:vAlign w:val="bottom"/>
            <w:hideMark/>
          </w:tcPr>
          <w:p w14:paraId="64CA5DF4" w14:textId="6706AF8E" w:rsidR="006E175F" w:rsidRPr="00FE35AA" w:rsidRDefault="006E175F" w:rsidP="006E175F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n-US" w:eastAsia="en-US"/>
              </w:rPr>
              <w:t>0</w:t>
            </w:r>
            <w:r w:rsidRPr="00FE35AA"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  <w:t>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  <w:t>7</w:t>
            </w:r>
            <w:r w:rsidRPr="00FE35AA">
              <w:rPr>
                <w:rFonts w:asciiTheme="minorHAnsi" w:eastAsia="Times New Roman" w:hAnsiTheme="minorHAnsi" w:cstheme="minorHAnsi"/>
                <w:sz w:val="20"/>
                <w:szCs w:val="20"/>
                <w:lang w:eastAsia="en-US"/>
              </w:rPr>
              <w:t>x</w:t>
            </w:r>
          </w:p>
        </w:tc>
      </w:tr>
    </w:tbl>
    <w:p w14:paraId="3E4C6801" w14:textId="3826C585" w:rsidR="00AE180D" w:rsidRPr="00FE35AA" w:rsidRDefault="00AE180D" w:rsidP="00AE180D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sz w:val="16"/>
          <w:szCs w:val="16"/>
          <w:lang w:eastAsia="en-US"/>
        </w:rPr>
      </w:pPr>
      <w:r w:rsidRPr="00FE35AA">
        <w:rPr>
          <w:rFonts w:asciiTheme="minorHAnsi" w:eastAsia="Calibri" w:hAnsiTheme="minorHAnsi" w:cstheme="minorHAnsi"/>
          <w:b/>
          <w:i/>
          <w:color w:val="1F497D"/>
          <w:sz w:val="32"/>
          <w:szCs w:val="32"/>
          <w:lang w:eastAsia="en-US"/>
        </w:rPr>
        <w:fldChar w:fldCharType="end"/>
      </w:r>
      <w:r w:rsidRPr="00FE35AA">
        <w:rPr>
          <w:rFonts w:asciiTheme="minorHAnsi" w:eastAsia="Calibri" w:hAnsiTheme="minorHAnsi" w:cstheme="minorHAnsi"/>
          <w:sz w:val="16"/>
          <w:szCs w:val="16"/>
          <w:lang w:eastAsia="en-US"/>
        </w:rPr>
        <w:t>*</w:t>
      </w:r>
      <w:r w:rsidR="006E175F" w:rsidRPr="006E175F">
        <w:rPr>
          <w:rFonts w:eastAsia="Calibri" w:cs="Calibri"/>
          <w:sz w:val="16"/>
          <w:szCs w:val="16"/>
          <w:lang w:val="ru-RU" w:eastAsia="en-US"/>
        </w:rPr>
        <w:t xml:space="preserve"> </w:t>
      </w:r>
      <w:r w:rsidR="006E175F">
        <w:rPr>
          <w:rFonts w:eastAsia="Calibri" w:cs="Calibri"/>
          <w:sz w:val="16"/>
          <w:szCs w:val="16"/>
          <w:lang w:val="ru-RU" w:eastAsia="en-US"/>
        </w:rPr>
        <w:t>ч</w:t>
      </w:r>
      <w:r w:rsidR="006E175F" w:rsidRPr="00D52316">
        <w:rPr>
          <w:rFonts w:eastAsia="Calibri" w:cs="Calibri"/>
          <w:sz w:val="16"/>
          <w:szCs w:val="16"/>
          <w:lang w:val="ru-RU" w:eastAsia="en-US"/>
        </w:rPr>
        <w:t>истый долг включает сумму банковских кредитов и лизинговых обязательств за вычетом денежных средств и их эквивалентов с учетом последствий применения</w:t>
      </w:r>
      <w:r w:rsidR="006E175F">
        <w:rPr>
          <w:rFonts w:eastAsia="Calibri" w:cs="Calibri"/>
          <w:sz w:val="16"/>
          <w:szCs w:val="16"/>
          <w:lang w:val="ru-RU" w:eastAsia="en-US"/>
        </w:rPr>
        <w:t xml:space="preserve"> </w:t>
      </w:r>
      <w:r w:rsidR="006E175F" w:rsidRPr="00384394">
        <w:rPr>
          <w:rFonts w:eastAsia="Calibri" w:cs="Calibri"/>
          <w:sz w:val="16"/>
          <w:szCs w:val="16"/>
          <w:lang w:eastAsia="en-US"/>
        </w:rPr>
        <w:t xml:space="preserve">МСФО 16 Лизинг, </w:t>
      </w:r>
      <w:r w:rsidR="006E175F" w:rsidRPr="00D52316">
        <w:rPr>
          <w:rFonts w:eastAsia="Calibri" w:cs="Calibri"/>
          <w:sz w:val="16"/>
          <w:szCs w:val="16"/>
          <w:lang w:eastAsia="en-US"/>
        </w:rPr>
        <w:t xml:space="preserve">действующего с </w:t>
      </w:r>
      <w:r w:rsidR="006E175F">
        <w:rPr>
          <w:rFonts w:eastAsia="Calibri" w:cs="Calibri"/>
          <w:sz w:val="16"/>
          <w:szCs w:val="16"/>
          <w:lang w:eastAsia="en-US"/>
        </w:rPr>
        <w:t xml:space="preserve"> </w:t>
      </w:r>
      <w:r w:rsidR="006E175F" w:rsidRPr="00384394">
        <w:rPr>
          <w:rFonts w:eastAsia="Calibri" w:cs="Calibri"/>
          <w:sz w:val="16"/>
          <w:szCs w:val="16"/>
          <w:lang w:eastAsia="en-US"/>
        </w:rPr>
        <w:t xml:space="preserve">01.01.2019 </w:t>
      </w:r>
      <w:r w:rsidR="006E175F" w:rsidRPr="00FE35AA">
        <w:rPr>
          <w:rFonts w:asciiTheme="minorHAnsi" w:eastAsia="Calibri" w:hAnsiTheme="minorHAnsi" w:cstheme="minorHAnsi"/>
          <w:sz w:val="16"/>
          <w:szCs w:val="16"/>
          <w:lang w:eastAsia="en-US"/>
        </w:rPr>
        <w:t>г</w:t>
      </w:r>
      <w:r w:rsidR="006E175F">
        <w:rPr>
          <w:rFonts w:asciiTheme="minorHAnsi" w:eastAsia="Calibri" w:hAnsiTheme="minorHAnsi" w:cstheme="minorHAnsi"/>
          <w:sz w:val="16"/>
          <w:szCs w:val="16"/>
          <w:lang w:eastAsia="en-US"/>
        </w:rPr>
        <w:t>.</w:t>
      </w:r>
    </w:p>
    <w:p w14:paraId="57E67BE4" w14:textId="4E71D32F" w:rsidR="00BB3DAC" w:rsidRPr="00FE35AA" w:rsidRDefault="00BB3DAC" w:rsidP="0067734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hAnsiTheme="minorHAnsi" w:cstheme="minorHAnsi"/>
          <w:i/>
          <w:color w:val="365F91" w:themeColor="accent1" w:themeShade="BF"/>
          <w:sz w:val="24"/>
          <w:szCs w:val="24"/>
        </w:rPr>
      </w:pPr>
    </w:p>
    <w:p w14:paraId="22739301" w14:textId="77777777" w:rsidR="0053546C" w:rsidRDefault="0053546C" w:rsidP="0067734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hAnsiTheme="minorHAnsi" w:cstheme="minorHAnsi"/>
          <w:i/>
          <w:color w:val="365F91" w:themeColor="accent1" w:themeShade="BF"/>
          <w:sz w:val="24"/>
          <w:szCs w:val="24"/>
        </w:rPr>
      </w:pPr>
    </w:p>
    <w:p w14:paraId="6433AB33" w14:textId="77777777" w:rsidR="0053546C" w:rsidRDefault="0053546C" w:rsidP="0067734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hAnsiTheme="minorHAnsi" w:cstheme="minorHAnsi"/>
          <w:i/>
          <w:color w:val="365F91" w:themeColor="accent1" w:themeShade="BF"/>
          <w:sz w:val="24"/>
          <w:szCs w:val="24"/>
        </w:rPr>
      </w:pPr>
    </w:p>
    <w:p w14:paraId="640B0591" w14:textId="77777777" w:rsidR="0053546C" w:rsidRDefault="0053546C" w:rsidP="0067734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hAnsiTheme="minorHAnsi" w:cstheme="minorHAnsi"/>
          <w:i/>
          <w:color w:val="365F91" w:themeColor="accent1" w:themeShade="BF"/>
          <w:sz w:val="24"/>
          <w:szCs w:val="24"/>
        </w:rPr>
      </w:pPr>
    </w:p>
    <w:p w14:paraId="06B20015" w14:textId="77777777" w:rsidR="0053546C" w:rsidRDefault="0053546C" w:rsidP="0067734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hAnsiTheme="minorHAnsi" w:cstheme="minorHAnsi"/>
          <w:i/>
          <w:color w:val="365F91" w:themeColor="accent1" w:themeShade="BF"/>
          <w:sz w:val="24"/>
          <w:szCs w:val="24"/>
        </w:rPr>
      </w:pPr>
    </w:p>
    <w:p w14:paraId="73C269E3" w14:textId="77777777" w:rsidR="0053546C" w:rsidRDefault="0053546C" w:rsidP="0067734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hAnsiTheme="minorHAnsi" w:cstheme="minorHAnsi"/>
          <w:i/>
          <w:color w:val="365F91" w:themeColor="accent1" w:themeShade="BF"/>
          <w:sz w:val="24"/>
          <w:szCs w:val="24"/>
        </w:rPr>
      </w:pPr>
    </w:p>
    <w:p w14:paraId="34BABC60" w14:textId="77777777" w:rsidR="0053546C" w:rsidRDefault="0053546C" w:rsidP="0067734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hAnsiTheme="minorHAnsi" w:cstheme="minorHAnsi"/>
          <w:i/>
          <w:color w:val="365F91" w:themeColor="accent1" w:themeShade="BF"/>
          <w:sz w:val="24"/>
          <w:szCs w:val="24"/>
        </w:rPr>
      </w:pPr>
    </w:p>
    <w:p w14:paraId="02793308" w14:textId="77777777" w:rsidR="0053546C" w:rsidRDefault="0053546C" w:rsidP="0067734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hAnsiTheme="minorHAnsi" w:cstheme="minorHAnsi"/>
          <w:i/>
          <w:color w:val="365F91" w:themeColor="accent1" w:themeShade="BF"/>
          <w:sz w:val="24"/>
          <w:szCs w:val="24"/>
        </w:rPr>
      </w:pPr>
    </w:p>
    <w:p w14:paraId="79A308AF" w14:textId="77777777" w:rsidR="0053546C" w:rsidRDefault="0053546C" w:rsidP="0067734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hAnsiTheme="minorHAnsi" w:cstheme="minorHAnsi"/>
          <w:i/>
          <w:color w:val="365F91" w:themeColor="accent1" w:themeShade="BF"/>
          <w:sz w:val="24"/>
          <w:szCs w:val="24"/>
        </w:rPr>
      </w:pPr>
    </w:p>
    <w:p w14:paraId="20ACE256" w14:textId="77777777" w:rsidR="0053546C" w:rsidRDefault="0053546C" w:rsidP="0067734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hAnsiTheme="minorHAnsi" w:cstheme="minorHAnsi"/>
          <w:i/>
          <w:color w:val="365F91" w:themeColor="accent1" w:themeShade="BF"/>
          <w:sz w:val="24"/>
          <w:szCs w:val="24"/>
        </w:rPr>
      </w:pPr>
    </w:p>
    <w:p w14:paraId="29B98439" w14:textId="77777777" w:rsidR="0053546C" w:rsidRDefault="0053546C" w:rsidP="0067734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hAnsiTheme="minorHAnsi" w:cstheme="minorHAnsi"/>
          <w:i/>
          <w:color w:val="365F91" w:themeColor="accent1" w:themeShade="BF"/>
          <w:sz w:val="24"/>
          <w:szCs w:val="24"/>
        </w:rPr>
      </w:pPr>
    </w:p>
    <w:p w14:paraId="2E892F6E" w14:textId="36FEED17" w:rsidR="003B5727" w:rsidRDefault="006E175F" w:rsidP="00677345">
      <w:pPr>
        <w:suppressAutoHyphens/>
        <w:autoSpaceDN w:val="0"/>
        <w:spacing w:before="40" w:after="40" w:line="240" w:lineRule="auto"/>
        <w:jc w:val="both"/>
        <w:textAlignment w:val="baseline"/>
        <w:rPr>
          <w:rFonts w:cs="Calibri"/>
          <w:i/>
          <w:color w:val="365F91" w:themeColor="accent1" w:themeShade="BF"/>
          <w:sz w:val="24"/>
          <w:szCs w:val="24"/>
        </w:rPr>
      </w:pPr>
      <w:r w:rsidRPr="00F423C8">
        <w:rPr>
          <w:rFonts w:cs="Calibri"/>
          <w:i/>
          <w:color w:val="365F91" w:themeColor="accent1" w:themeShade="BF"/>
          <w:sz w:val="24"/>
          <w:szCs w:val="24"/>
        </w:rPr>
        <w:t>Выручка от продаж продукции</w:t>
      </w:r>
    </w:p>
    <w:p w14:paraId="6CDA5F1F" w14:textId="77777777" w:rsidR="006E175F" w:rsidRPr="006E175F" w:rsidRDefault="006E175F" w:rsidP="00677345">
      <w:pPr>
        <w:suppressAutoHyphens/>
        <w:autoSpaceDN w:val="0"/>
        <w:spacing w:before="40" w:after="40" w:line="240" w:lineRule="auto"/>
        <w:jc w:val="both"/>
        <w:textAlignment w:val="baseline"/>
        <w:rPr>
          <w:rFonts w:cs="Calibri"/>
          <w:i/>
          <w:color w:val="365F91" w:themeColor="accent1" w:themeShade="BF"/>
          <w:sz w:val="24"/>
          <w:szCs w:val="24"/>
        </w:rPr>
      </w:pPr>
    </w:p>
    <w:p w14:paraId="34CACF6A" w14:textId="4D8FD6D0" w:rsidR="0060121B" w:rsidRDefault="006E175F" w:rsidP="00B55F19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1576AD">
        <w:rPr>
          <w:rFonts w:asciiTheme="minorHAnsi" w:hAnsiTheme="minorHAnsi" w:cstheme="minorHAnsi"/>
          <w:i/>
          <w:sz w:val="24"/>
          <w:szCs w:val="24"/>
        </w:rPr>
        <w:t xml:space="preserve">Выручка от продаж продукции </w:t>
      </w:r>
      <w:r w:rsidRPr="006E175F">
        <w:rPr>
          <w:rFonts w:asciiTheme="minorHAnsi" w:hAnsiTheme="minorHAnsi" w:cstheme="minorHAnsi"/>
          <w:sz w:val="24"/>
          <w:szCs w:val="24"/>
        </w:rPr>
        <w:t>за девять месяцев 2022 года увеличились на 24 млн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6E175F">
        <w:rPr>
          <w:rFonts w:asciiTheme="minorHAnsi" w:hAnsiTheme="minorHAnsi" w:cstheme="minorHAnsi"/>
          <w:sz w:val="24"/>
          <w:szCs w:val="24"/>
        </w:rPr>
        <w:t xml:space="preserve"> лв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6E175F">
        <w:rPr>
          <w:rFonts w:asciiTheme="minorHAnsi" w:hAnsiTheme="minorHAnsi" w:cstheme="minorHAnsi"/>
          <w:sz w:val="24"/>
          <w:szCs w:val="24"/>
        </w:rPr>
        <w:t xml:space="preserve"> до 160,2 млн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6E175F">
        <w:rPr>
          <w:rFonts w:asciiTheme="minorHAnsi" w:hAnsiTheme="minorHAnsi" w:cstheme="minorHAnsi"/>
          <w:sz w:val="24"/>
          <w:szCs w:val="24"/>
        </w:rPr>
        <w:t xml:space="preserve"> лв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6E175F">
        <w:rPr>
          <w:rFonts w:asciiTheme="minorHAnsi" w:hAnsiTheme="minorHAnsi" w:cstheme="minorHAnsi"/>
          <w:sz w:val="24"/>
          <w:szCs w:val="24"/>
        </w:rPr>
        <w:t xml:space="preserve"> по сравнению со 136,2 млн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6E175F">
        <w:rPr>
          <w:rFonts w:asciiTheme="minorHAnsi" w:hAnsiTheme="minorHAnsi" w:cstheme="minorHAnsi"/>
          <w:sz w:val="24"/>
          <w:szCs w:val="24"/>
        </w:rPr>
        <w:t xml:space="preserve"> лв</w:t>
      </w:r>
      <w:r>
        <w:rPr>
          <w:rFonts w:asciiTheme="minorHAnsi" w:hAnsiTheme="minorHAnsi" w:cstheme="minorHAnsi"/>
          <w:sz w:val="24"/>
          <w:szCs w:val="24"/>
        </w:rPr>
        <w:t>.</w:t>
      </w:r>
      <w:r w:rsidRPr="006E175F">
        <w:rPr>
          <w:rFonts w:asciiTheme="minorHAnsi" w:hAnsiTheme="minorHAnsi" w:cstheme="minorHAnsi"/>
          <w:sz w:val="24"/>
          <w:szCs w:val="24"/>
        </w:rPr>
        <w:t xml:space="preserve"> за девять месяцев 2021 года. </w:t>
      </w:r>
      <w:r w:rsidR="00F80195" w:rsidRPr="00FE35AA" w:rsidDel="00D13060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0B6E8BE" w14:textId="77777777" w:rsidR="0053546C" w:rsidRPr="00FE35AA" w:rsidRDefault="0053546C" w:rsidP="00B55F19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383E142" w14:textId="504F93BE" w:rsidR="0060121B" w:rsidRPr="00FE35AA" w:rsidRDefault="0049451C" w:rsidP="00F8019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r w:rsidRPr="00FE35AA">
        <w:rPr>
          <w:rFonts w:asciiTheme="minorHAnsi" w:eastAsia="Calibri" w:hAnsiTheme="minorHAnsi" w:cstheme="minorHAnsi"/>
          <w:b/>
          <w:noProof/>
          <w:color w:val="1F497D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4785150A" wp14:editId="56EC8295">
            <wp:simplePos x="0" y="0"/>
            <wp:positionH relativeFrom="column">
              <wp:posOffset>3595370</wp:posOffset>
            </wp:positionH>
            <wp:positionV relativeFrom="paragraph">
              <wp:posOffset>2074545</wp:posOffset>
            </wp:positionV>
            <wp:extent cx="2679065" cy="1348740"/>
            <wp:effectExtent l="0" t="0" r="6985" b="3810"/>
            <wp:wrapThrough wrapText="bothSides">
              <wp:wrapPolygon edited="0">
                <wp:start x="0" y="0"/>
                <wp:lineTo x="0" y="21356"/>
                <wp:lineTo x="21503" y="21356"/>
                <wp:lineTo x="21503" y="0"/>
                <wp:lineTo x="0" y="0"/>
              </wp:wrapPolygon>
            </wp:wrapThrough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2034E8" w:rsidRPr="00FE35AA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DCA81DA" wp14:editId="4339AB19">
            <wp:extent cx="5852160" cy="1882140"/>
            <wp:effectExtent l="0" t="0" r="0" b="381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7E3BDFC" w14:textId="77777777" w:rsidR="00B0633C" w:rsidRPr="00FE35AA" w:rsidRDefault="00B0633C" w:rsidP="00F8019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tbl>
      <w:tblPr>
        <w:tblW w:w="5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2"/>
        <w:gridCol w:w="1136"/>
        <w:gridCol w:w="1156"/>
        <w:gridCol w:w="1111"/>
      </w:tblGrid>
      <w:tr w:rsidR="002D4CEA" w:rsidRPr="002B6F64" w14:paraId="67676000" w14:textId="77777777" w:rsidTr="002D4CEA">
        <w:trPr>
          <w:trHeight w:val="300"/>
        </w:trPr>
        <w:tc>
          <w:tcPr>
            <w:tcW w:w="17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3C668" w14:textId="538FC508" w:rsidR="002D4CEA" w:rsidRPr="00FE35AA" w:rsidRDefault="006E175F" w:rsidP="002D4CE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</w:pPr>
            <w:r w:rsidRPr="00A132D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Доходы по рынкам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2FDF5AC6" w14:textId="682C6712" w:rsidR="002D4CEA" w:rsidRPr="00FE35AA" w:rsidRDefault="002D4CEA" w:rsidP="002D4CE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1-</w:t>
            </w:r>
            <w:r w:rsidR="00A361E8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9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/202</w:t>
            </w:r>
            <w:r w:rsidR="007407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26AA335A" w14:textId="0A7B06AB" w:rsidR="002D4CEA" w:rsidRPr="00FE35AA" w:rsidRDefault="002D4CEA" w:rsidP="002D4CE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1-</w:t>
            </w:r>
            <w:r w:rsidR="00A361E8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9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/202</w:t>
            </w:r>
            <w:r w:rsidR="007407F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0B9DE" w14:textId="611ADC9E" w:rsidR="002D4CEA" w:rsidRPr="00FE35AA" w:rsidRDefault="006E175F" w:rsidP="002D4CE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изменение</w:t>
            </w:r>
          </w:p>
        </w:tc>
      </w:tr>
      <w:tr w:rsidR="002D4CEA" w:rsidRPr="002B6F64" w14:paraId="300290FA" w14:textId="77777777" w:rsidTr="002D4CEA">
        <w:trPr>
          <w:trHeight w:val="315"/>
        </w:trPr>
        <w:tc>
          <w:tcPr>
            <w:tcW w:w="17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DABE7D" w14:textId="77777777" w:rsidR="002D4CEA" w:rsidRPr="00FE35AA" w:rsidRDefault="002D4CEA" w:rsidP="002D4CE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000000" w:fill="DCE6F1"/>
            <w:noWrap/>
            <w:vAlign w:val="bottom"/>
            <w:hideMark/>
          </w:tcPr>
          <w:p w14:paraId="79CA76C2" w14:textId="77777777" w:rsidR="002D4CEA" w:rsidRPr="00FE35AA" w:rsidRDefault="002D4CEA" w:rsidP="002D4CEA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</w:rPr>
              <w:t>BGN '000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14:paraId="673AD6E7" w14:textId="77777777" w:rsidR="002D4CEA" w:rsidRPr="00FE35AA" w:rsidRDefault="002D4CEA" w:rsidP="002D4CEA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</w:rPr>
              <w:t>BGN '000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4172" w14:textId="77777777" w:rsidR="002D4CEA" w:rsidRPr="00FE35AA" w:rsidRDefault="002D4CEA" w:rsidP="002D4CEA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%</w:t>
            </w:r>
          </w:p>
        </w:tc>
      </w:tr>
      <w:tr w:rsidR="00B0633C" w:rsidRPr="002B6F64" w14:paraId="5512E028" w14:textId="77777777" w:rsidTr="00FE35AA">
        <w:trPr>
          <w:trHeight w:val="402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08323" w14:textId="77777777" w:rsidR="00B0633C" w:rsidRPr="00FE35AA" w:rsidRDefault="00B0633C" w:rsidP="00B0633C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sz w:val="20"/>
                <w:szCs w:val="20"/>
              </w:rPr>
              <w:t>ЕВРОПА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7633B805" w14:textId="2CBB7B87" w:rsidR="00B0633C" w:rsidRPr="000F46CA" w:rsidRDefault="00A361E8" w:rsidP="00B0633C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78 655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14:paraId="39277DA5" w14:textId="2F7EC6BB" w:rsidR="00B0633C" w:rsidRPr="000F46CA" w:rsidRDefault="00A361E8" w:rsidP="00B0633C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67 219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BF716" w14:textId="1B8E49D3" w:rsidR="00B0633C" w:rsidRPr="00FE35AA" w:rsidRDefault="00A361E8" w:rsidP="00B0633C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17</w:t>
            </w:r>
            <w:r w:rsidR="006E175F">
              <w:rPr>
                <w:rFonts w:asciiTheme="minorHAnsi" w:eastAsia="Times New Roman" w:hAnsiTheme="minorHAnsi" w:cstheme="minorHAnsi"/>
                <w:sz w:val="20"/>
                <w:szCs w:val="20"/>
              </w:rPr>
              <w:t>.</w:t>
            </w:r>
            <w:r w:rsidR="00A86AD2">
              <w:rPr>
                <w:rFonts w:asciiTheme="minorHAnsi" w:eastAsia="Times New Roman" w:hAnsiTheme="minorHAnsi" w:cstheme="minorHAnsi"/>
                <w:sz w:val="20"/>
                <w:szCs w:val="20"/>
              </w:rPr>
              <w:t>0</w:t>
            </w:r>
            <w:r w:rsidR="00B0633C" w:rsidRPr="00FE35AA">
              <w:rPr>
                <w:rFonts w:asciiTheme="minorHAnsi" w:eastAsia="Times New Roman" w:hAnsiTheme="minorHAnsi" w:cstheme="minorHAnsi"/>
                <w:sz w:val="20"/>
                <w:szCs w:val="20"/>
              </w:rPr>
              <w:t>%</w:t>
            </w:r>
          </w:p>
        </w:tc>
      </w:tr>
      <w:tr w:rsidR="00B0633C" w:rsidRPr="002B6F64" w14:paraId="57202C30" w14:textId="77777777" w:rsidTr="00FE35AA">
        <w:trPr>
          <w:trHeight w:val="402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E3E37" w14:textId="0A3F1C2A" w:rsidR="00B0633C" w:rsidRPr="00FE35AA" w:rsidRDefault="00B0633C" w:rsidP="00B0633C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sz w:val="20"/>
                <w:szCs w:val="20"/>
              </w:rPr>
              <w:t>Б</w:t>
            </w:r>
            <w:r w:rsidR="006E175F">
              <w:rPr>
                <w:rFonts w:asciiTheme="minorHAnsi" w:eastAsia="Times New Roman" w:hAnsiTheme="minorHAnsi" w:cstheme="minorHAnsi"/>
                <w:sz w:val="20"/>
                <w:szCs w:val="20"/>
              </w:rPr>
              <w:t>О</w:t>
            </w:r>
            <w:r w:rsidRPr="00FE35AA">
              <w:rPr>
                <w:rFonts w:asciiTheme="minorHAnsi" w:eastAsia="Times New Roman" w:hAnsiTheme="minorHAnsi" w:cstheme="minorHAnsi"/>
                <w:sz w:val="20"/>
                <w:szCs w:val="20"/>
              </w:rPr>
              <w:t>ЛГАРИЯ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19159C19" w14:textId="554986B8" w:rsidR="00B0633C" w:rsidRPr="000F46CA" w:rsidRDefault="00A361E8" w:rsidP="00B0633C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66 200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14:paraId="6D1235EF" w14:textId="00C2203B" w:rsidR="00B0633C" w:rsidRPr="000F46CA" w:rsidRDefault="00A361E8" w:rsidP="00B0633C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57 245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BFD45" w14:textId="35163199" w:rsidR="00B0633C" w:rsidRPr="00FE35AA" w:rsidRDefault="00A361E8" w:rsidP="00B0633C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15</w:t>
            </w:r>
            <w:r w:rsidR="006E175F">
              <w:rPr>
                <w:rFonts w:asciiTheme="minorHAnsi" w:eastAsia="Times New Roman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6</w:t>
            </w:r>
            <w:r w:rsidR="00B0633C" w:rsidRPr="00FE35AA">
              <w:rPr>
                <w:rFonts w:asciiTheme="minorHAnsi" w:eastAsia="Times New Roman" w:hAnsiTheme="minorHAnsi" w:cstheme="minorHAnsi"/>
                <w:sz w:val="20"/>
                <w:szCs w:val="20"/>
              </w:rPr>
              <w:t>%</w:t>
            </w:r>
          </w:p>
        </w:tc>
      </w:tr>
      <w:tr w:rsidR="00B0633C" w:rsidRPr="002B6F64" w14:paraId="24E2ED54" w14:textId="77777777" w:rsidTr="00FE35AA">
        <w:trPr>
          <w:trHeight w:val="402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C0B7A" w14:textId="322831A1" w:rsidR="00B0633C" w:rsidRPr="00FE35AA" w:rsidRDefault="00B0633C" w:rsidP="00B0633C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sz w:val="20"/>
                <w:szCs w:val="20"/>
              </w:rPr>
              <w:t>ДРУГИ</w:t>
            </w:r>
            <w:r w:rsidR="006E175F">
              <w:rPr>
                <w:rFonts w:asciiTheme="minorHAnsi" w:eastAsia="Times New Roman" w:hAnsiTheme="minorHAnsi" w:cstheme="minorHAnsi"/>
                <w:sz w:val="20"/>
                <w:szCs w:val="20"/>
              </w:rPr>
              <w:t>Е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BE5F1" w:themeFill="accent1" w:themeFillTint="33"/>
            <w:noWrap/>
            <w:vAlign w:val="center"/>
            <w:hideMark/>
          </w:tcPr>
          <w:p w14:paraId="6860F938" w14:textId="251CB387" w:rsidR="00B0633C" w:rsidRPr="000F46CA" w:rsidRDefault="00A361E8" w:rsidP="00B0633C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15 359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14:paraId="6B45D87F" w14:textId="591FFE0F" w:rsidR="00B0633C" w:rsidRPr="000F46CA" w:rsidRDefault="00A361E8" w:rsidP="00B0633C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11 759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F6357" w14:textId="670BDBB9" w:rsidR="00B0633C" w:rsidRPr="00FE35AA" w:rsidRDefault="00A361E8" w:rsidP="00B0633C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30</w:t>
            </w:r>
            <w:r w:rsidR="006E175F">
              <w:rPr>
                <w:rFonts w:asciiTheme="minorHAnsi" w:eastAsia="Times New Roman" w:hAnsiTheme="minorHAnsi" w:cstheme="minorHAnsi"/>
                <w:sz w:val="20"/>
                <w:szCs w:val="20"/>
              </w:rPr>
              <w:t>.</w:t>
            </w:r>
            <w:r w:rsidR="00BF2901">
              <w:rPr>
                <w:rFonts w:asciiTheme="minorHAnsi" w:eastAsia="Times New Roman" w:hAnsiTheme="minorHAnsi" w:cstheme="minorHAnsi"/>
                <w:sz w:val="20"/>
                <w:szCs w:val="20"/>
              </w:rPr>
              <w:t>6</w:t>
            </w:r>
            <w:r w:rsidR="00B0633C" w:rsidRPr="00FE35AA">
              <w:rPr>
                <w:rFonts w:asciiTheme="minorHAnsi" w:eastAsia="Times New Roman" w:hAnsiTheme="minorHAnsi" w:cstheme="minorHAnsi"/>
                <w:sz w:val="20"/>
                <w:szCs w:val="20"/>
              </w:rPr>
              <w:t>%</w:t>
            </w:r>
          </w:p>
        </w:tc>
      </w:tr>
      <w:tr w:rsidR="002D4CEA" w:rsidRPr="002B6F64" w14:paraId="52929C56" w14:textId="77777777" w:rsidTr="002D4CEA">
        <w:trPr>
          <w:trHeight w:val="402"/>
        </w:trPr>
        <w:tc>
          <w:tcPr>
            <w:tcW w:w="179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77892" w14:textId="739902F6" w:rsidR="002D4CEA" w:rsidRPr="00FE35AA" w:rsidRDefault="002D4CEA" w:rsidP="002D4CEA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Общ</w:t>
            </w:r>
            <w:r w:rsidR="006E175F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ий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14:paraId="099956B4" w14:textId="4AC5AAD6" w:rsidR="002D4CEA" w:rsidRPr="000F46CA" w:rsidRDefault="00A361E8" w:rsidP="002D4CEA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160 214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5D9F1"/>
            <w:noWrap/>
            <w:vAlign w:val="center"/>
            <w:hideMark/>
          </w:tcPr>
          <w:p w14:paraId="5A9FECD0" w14:textId="1C37A651" w:rsidR="002D4CEA" w:rsidRPr="000F46CA" w:rsidRDefault="00A361E8" w:rsidP="002D4CEA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</w:rPr>
              <w:t>136 223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4CD4F5" w14:textId="0EAFC01C" w:rsidR="002D4CEA" w:rsidRPr="00FE35AA" w:rsidRDefault="00A361E8" w:rsidP="002D4CEA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1</w:t>
            </w:r>
            <w:r w:rsidR="00A86AD2">
              <w:rPr>
                <w:rFonts w:asciiTheme="minorHAnsi" w:eastAsia="Times New Roman" w:hAnsiTheme="minorHAnsi" w:cstheme="minorHAnsi"/>
                <w:sz w:val="20"/>
                <w:szCs w:val="20"/>
              </w:rPr>
              <w:t>7</w:t>
            </w:r>
            <w:r w:rsidR="006E175F">
              <w:rPr>
                <w:rFonts w:asciiTheme="minorHAnsi" w:eastAsia="Times New Roman" w:hAnsiTheme="minorHAnsi" w:cstheme="minorHAnsi"/>
                <w:sz w:val="20"/>
                <w:szCs w:val="20"/>
              </w:rPr>
              <w:t>.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6</w:t>
            </w:r>
            <w:r w:rsidR="002D4CEA" w:rsidRPr="00FE35AA">
              <w:rPr>
                <w:rFonts w:asciiTheme="minorHAnsi" w:eastAsia="Times New Roman" w:hAnsiTheme="minorHAnsi" w:cstheme="minorHAnsi"/>
                <w:sz w:val="20"/>
                <w:szCs w:val="20"/>
              </w:rPr>
              <w:t>%</w:t>
            </w:r>
          </w:p>
        </w:tc>
      </w:tr>
    </w:tbl>
    <w:p w14:paraId="5240AC51" w14:textId="161F7299" w:rsidR="002D4CEA" w:rsidRPr="00FE35AA" w:rsidRDefault="002D4CEA" w:rsidP="002D4CEA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b/>
          <w:color w:val="1F497D"/>
          <w:sz w:val="24"/>
          <w:szCs w:val="24"/>
        </w:rPr>
      </w:pPr>
    </w:p>
    <w:p w14:paraId="76849B98" w14:textId="3F7DF803" w:rsidR="00461E70" w:rsidRPr="006E175F" w:rsidRDefault="006E175F" w:rsidP="006E175F">
      <w:pPr>
        <w:pStyle w:val="ListParagraph"/>
        <w:numPr>
          <w:ilvl w:val="0"/>
          <w:numId w:val="31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bookmarkStart w:id="24" w:name="_Hlk109650795"/>
      <w:r w:rsidRPr="00667373">
        <w:rPr>
          <w:rFonts w:cs="Calibri"/>
          <w:sz w:val="24"/>
          <w:szCs w:val="24"/>
        </w:rPr>
        <w:t>Рынок Европы</w:t>
      </w:r>
      <w:r>
        <w:rPr>
          <w:rFonts w:cs="Calibri"/>
          <w:sz w:val="24"/>
          <w:szCs w:val="24"/>
        </w:rPr>
        <w:t xml:space="preserve">  </w:t>
      </w:r>
    </w:p>
    <w:p w14:paraId="5F194BA7" w14:textId="302F52D2" w:rsidR="00461E70" w:rsidRPr="00FE35AA" w:rsidRDefault="00E90A7D" w:rsidP="00E416DD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  <w:bookmarkStart w:id="25" w:name="_Hlk63950638"/>
      <w:r w:rsidRPr="00E90A7D">
        <w:rPr>
          <w:rFonts w:asciiTheme="minorHAnsi" w:eastAsia="Calibri" w:hAnsiTheme="minorHAnsi" w:cstheme="minorHAnsi"/>
          <w:sz w:val="24"/>
          <w:szCs w:val="24"/>
        </w:rPr>
        <w:t>Выручка от продаж за девять месяцев 2022 года для европейских стран увеличилась на 11,4 млн</w:t>
      </w:r>
      <w:r>
        <w:rPr>
          <w:rFonts w:asciiTheme="minorHAnsi" w:eastAsia="Calibri" w:hAnsiTheme="minorHAnsi" w:cstheme="minorHAnsi"/>
          <w:sz w:val="24"/>
          <w:szCs w:val="24"/>
          <w:lang w:val="en-US"/>
        </w:rPr>
        <w:t>.</w:t>
      </w:r>
      <w:r w:rsidRPr="00E90A7D">
        <w:rPr>
          <w:rFonts w:asciiTheme="minorHAnsi" w:eastAsia="Calibri" w:hAnsiTheme="minorHAnsi" w:cstheme="minorHAnsi"/>
          <w:sz w:val="24"/>
          <w:szCs w:val="24"/>
        </w:rPr>
        <w:t xml:space="preserve"> </w:t>
      </w:r>
      <w:r>
        <w:rPr>
          <w:rFonts w:asciiTheme="minorHAnsi" w:eastAsia="Calibri" w:hAnsiTheme="minorHAnsi" w:cstheme="minorHAnsi"/>
          <w:sz w:val="24"/>
          <w:szCs w:val="24"/>
        </w:rPr>
        <w:t>л</w:t>
      </w:r>
      <w:r w:rsidRPr="00E90A7D">
        <w:rPr>
          <w:rFonts w:asciiTheme="minorHAnsi" w:eastAsia="Calibri" w:hAnsiTheme="minorHAnsi" w:cstheme="minorHAnsi"/>
          <w:sz w:val="24"/>
          <w:szCs w:val="24"/>
        </w:rPr>
        <w:t>в</w:t>
      </w:r>
      <w:r>
        <w:rPr>
          <w:rFonts w:asciiTheme="minorHAnsi" w:eastAsia="Calibri" w:hAnsiTheme="minorHAnsi" w:cstheme="minorHAnsi"/>
          <w:sz w:val="24"/>
          <w:szCs w:val="24"/>
          <w:lang w:val="en-US"/>
        </w:rPr>
        <w:t>.</w:t>
      </w:r>
      <w:r w:rsidRPr="00E90A7D">
        <w:rPr>
          <w:rFonts w:asciiTheme="minorHAnsi" w:eastAsia="Calibri" w:hAnsiTheme="minorHAnsi" w:cstheme="minorHAnsi"/>
          <w:sz w:val="24"/>
          <w:szCs w:val="24"/>
        </w:rPr>
        <w:t xml:space="preserve"> или 17% по сравнению с девятью месяцами 2021 года в результате восстановления активности на рынках России и Украины. Увеличение продаж в Украине также связано с низкой продажной базой в соответствующем периоде прошлого года</w:t>
      </w:r>
      <w:r w:rsidR="00DC64FD">
        <w:rPr>
          <w:rFonts w:asciiTheme="minorHAnsi" w:hAnsiTheme="minorHAnsi" w:cstheme="minorHAnsi"/>
          <w:sz w:val="24"/>
          <w:szCs w:val="24"/>
        </w:rPr>
        <w:t>.</w:t>
      </w:r>
    </w:p>
    <w:bookmarkEnd w:id="24"/>
    <w:bookmarkEnd w:id="25"/>
    <w:p w14:paraId="72D8DE44" w14:textId="77777777" w:rsidR="00120C8A" w:rsidRPr="00FE35AA" w:rsidRDefault="00120C8A" w:rsidP="00E416DD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hAnsiTheme="minorHAnsi" w:cstheme="minorHAnsi"/>
          <w:sz w:val="24"/>
          <w:szCs w:val="24"/>
        </w:rPr>
      </w:pPr>
    </w:p>
    <w:p w14:paraId="675FC1BA" w14:textId="75729DC0" w:rsidR="00461E70" w:rsidRPr="006B0A2C" w:rsidRDefault="006B0A2C" w:rsidP="006B0A2C">
      <w:pPr>
        <w:pStyle w:val="ListParagraph"/>
        <w:numPr>
          <w:ilvl w:val="0"/>
          <w:numId w:val="31"/>
        </w:numPr>
        <w:spacing w:before="40" w:after="4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A132D1">
        <w:rPr>
          <w:rFonts w:asciiTheme="minorHAnsi" w:hAnsiTheme="minorHAnsi" w:cstheme="minorHAnsi"/>
          <w:sz w:val="24"/>
          <w:szCs w:val="24"/>
        </w:rPr>
        <w:t>Рынок Болгария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461E70" w:rsidRPr="006B0A2C">
        <w:rPr>
          <w:rFonts w:asciiTheme="minorHAnsi" w:hAnsiTheme="minorHAnsi" w:cstheme="minorHAnsi"/>
          <w:sz w:val="24"/>
          <w:szCs w:val="24"/>
        </w:rPr>
        <w:tab/>
      </w:r>
    </w:p>
    <w:p w14:paraId="72E72F39" w14:textId="337E9631" w:rsidR="002C4278" w:rsidRDefault="006B0A2C" w:rsidP="00F8019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sz w:val="24"/>
          <w:szCs w:val="24"/>
          <w:lang w:val="ru-RU"/>
        </w:rPr>
      </w:pPr>
      <w:r>
        <w:rPr>
          <w:rFonts w:asciiTheme="minorHAnsi" w:eastAsia="Calibri" w:hAnsiTheme="minorHAnsi" w:cstheme="minorHAnsi"/>
          <w:sz w:val="24"/>
          <w:szCs w:val="24"/>
        </w:rPr>
        <w:t xml:space="preserve">             </w:t>
      </w:r>
      <w:bookmarkStart w:id="26" w:name="_Hlk63950381"/>
      <w:r w:rsidRPr="006B0A2C">
        <w:rPr>
          <w:rFonts w:asciiTheme="minorHAnsi" w:eastAsia="Calibri" w:hAnsiTheme="minorHAnsi" w:cstheme="minorHAnsi"/>
          <w:sz w:val="24"/>
          <w:szCs w:val="24"/>
        </w:rPr>
        <w:t xml:space="preserve">Продажи </w:t>
      </w:r>
      <w:r>
        <w:rPr>
          <w:rFonts w:asciiTheme="minorHAnsi" w:eastAsia="Calibri" w:hAnsiTheme="minorHAnsi" w:cstheme="minorHAnsi"/>
          <w:sz w:val="24"/>
          <w:szCs w:val="24"/>
        </w:rPr>
        <w:t>„</w:t>
      </w:r>
      <w:r w:rsidRPr="006B0A2C">
        <w:rPr>
          <w:rFonts w:asciiTheme="minorHAnsi" w:eastAsia="Calibri" w:hAnsiTheme="minorHAnsi" w:cstheme="minorHAnsi"/>
          <w:sz w:val="24"/>
          <w:szCs w:val="24"/>
        </w:rPr>
        <w:t>Софарма</w:t>
      </w:r>
      <w:r>
        <w:rPr>
          <w:rFonts w:asciiTheme="minorHAnsi" w:eastAsia="Calibri" w:hAnsiTheme="minorHAnsi" w:cstheme="minorHAnsi"/>
          <w:sz w:val="24"/>
          <w:szCs w:val="24"/>
        </w:rPr>
        <w:t>“ АО</w:t>
      </w:r>
      <w:r w:rsidRPr="006B0A2C">
        <w:rPr>
          <w:rFonts w:asciiTheme="minorHAnsi" w:eastAsia="Calibri" w:hAnsiTheme="minorHAnsi" w:cstheme="minorHAnsi"/>
          <w:sz w:val="24"/>
          <w:szCs w:val="24"/>
        </w:rPr>
        <w:t xml:space="preserve"> на внутреннем рынке увеличились на 9 млн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6B0A2C">
        <w:rPr>
          <w:rFonts w:asciiTheme="minorHAnsi" w:eastAsia="Calibri" w:hAnsiTheme="minorHAnsi" w:cstheme="minorHAnsi"/>
          <w:sz w:val="24"/>
          <w:szCs w:val="24"/>
        </w:rPr>
        <w:t xml:space="preserve"> лв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6B0A2C">
        <w:rPr>
          <w:rFonts w:asciiTheme="minorHAnsi" w:eastAsia="Calibri" w:hAnsiTheme="minorHAnsi" w:cstheme="minorHAnsi"/>
          <w:sz w:val="24"/>
          <w:szCs w:val="24"/>
        </w:rPr>
        <w:t>, или 15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6B0A2C">
        <w:rPr>
          <w:rFonts w:asciiTheme="minorHAnsi" w:eastAsia="Calibri" w:hAnsiTheme="minorHAnsi" w:cstheme="minorHAnsi"/>
          <w:sz w:val="24"/>
          <w:szCs w:val="24"/>
        </w:rPr>
        <w:t>6%, за первые</w:t>
      </w:r>
      <w:r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Pr="006B0A2C">
        <w:rPr>
          <w:rFonts w:asciiTheme="minorHAnsi" w:eastAsia="Calibri" w:hAnsiTheme="minorHAnsi" w:cstheme="minorHAnsi"/>
          <w:sz w:val="24"/>
          <w:szCs w:val="24"/>
        </w:rPr>
        <w:t>девять месяцев 2022 года, до 66,2 млн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6B0A2C">
        <w:rPr>
          <w:rFonts w:asciiTheme="minorHAnsi" w:eastAsia="Calibri" w:hAnsiTheme="minorHAnsi" w:cstheme="minorHAnsi"/>
          <w:sz w:val="24"/>
          <w:szCs w:val="24"/>
        </w:rPr>
        <w:t xml:space="preserve"> л</w:t>
      </w:r>
      <w:r>
        <w:rPr>
          <w:rFonts w:asciiTheme="minorHAnsi" w:eastAsia="Calibri" w:hAnsiTheme="minorHAnsi" w:cstheme="minorHAnsi"/>
          <w:sz w:val="24"/>
          <w:szCs w:val="24"/>
        </w:rPr>
        <w:t>в.</w:t>
      </w:r>
      <w:r w:rsidRPr="006B0A2C">
        <w:rPr>
          <w:rFonts w:asciiTheme="minorHAnsi" w:eastAsia="Calibri" w:hAnsiTheme="minorHAnsi" w:cstheme="minorHAnsi"/>
          <w:sz w:val="24"/>
          <w:szCs w:val="24"/>
        </w:rPr>
        <w:t>, по сравнению с 57,2 млн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6B0A2C">
        <w:rPr>
          <w:rFonts w:asciiTheme="minorHAnsi" w:eastAsia="Calibri" w:hAnsiTheme="minorHAnsi" w:cstheme="minorHAnsi"/>
          <w:sz w:val="24"/>
          <w:szCs w:val="24"/>
        </w:rPr>
        <w:t xml:space="preserve"> лв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6B0A2C">
        <w:rPr>
          <w:rFonts w:asciiTheme="minorHAnsi" w:eastAsia="Calibri" w:hAnsiTheme="minorHAnsi" w:cstheme="minorHAnsi"/>
          <w:sz w:val="24"/>
          <w:szCs w:val="24"/>
        </w:rPr>
        <w:t xml:space="preserve"> за первые</w:t>
      </w:r>
      <w:r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Pr="006B0A2C">
        <w:rPr>
          <w:rFonts w:asciiTheme="minorHAnsi" w:eastAsia="Calibri" w:hAnsiTheme="minorHAnsi" w:cstheme="minorHAnsi"/>
          <w:sz w:val="24"/>
          <w:szCs w:val="24"/>
        </w:rPr>
        <w:t>девять месяцев 2021 года</w:t>
      </w:r>
      <w:r>
        <w:rPr>
          <w:rFonts w:asciiTheme="minorHAnsi" w:eastAsia="Calibri" w:hAnsiTheme="minorHAnsi" w:cstheme="minorHAnsi"/>
          <w:sz w:val="24"/>
          <w:szCs w:val="24"/>
        </w:rPr>
        <w:t xml:space="preserve">, </w:t>
      </w:r>
      <w:r w:rsidRPr="006B0A2C">
        <w:rPr>
          <w:rFonts w:asciiTheme="minorHAnsi" w:eastAsia="Calibri" w:hAnsiTheme="minorHAnsi" w:cstheme="minorHAnsi"/>
          <w:sz w:val="24"/>
          <w:szCs w:val="24"/>
        </w:rPr>
        <w:t>низкая база продаж в предыдущем периоде, что связано с накоплением запасов готовой продукции у основного дистрибьютора Компании на начало 2021 г</w:t>
      </w:r>
      <w:r w:rsidR="00052989">
        <w:rPr>
          <w:rFonts w:asciiTheme="minorHAnsi" w:hAnsiTheme="minorHAnsi" w:cstheme="minorHAnsi"/>
          <w:sz w:val="24"/>
          <w:szCs w:val="24"/>
        </w:rPr>
        <w:t>.</w:t>
      </w:r>
      <w:r w:rsidR="0005602A" w:rsidRPr="00FE35AA">
        <w:rPr>
          <w:rFonts w:asciiTheme="minorHAnsi" w:hAnsiTheme="minorHAnsi" w:cstheme="minorHAnsi"/>
          <w:sz w:val="24"/>
          <w:szCs w:val="24"/>
        </w:rPr>
        <w:t xml:space="preserve"> </w:t>
      </w:r>
      <w:bookmarkStart w:id="27" w:name="_Hlk104368430"/>
      <w:bookmarkStart w:id="28" w:name="_Hlk63950520"/>
      <w:bookmarkEnd w:id="26"/>
      <w:r w:rsidRPr="006B0A2C">
        <w:rPr>
          <w:rFonts w:asciiTheme="minorHAnsi" w:eastAsia="Calibri" w:hAnsiTheme="minorHAnsi" w:cstheme="minorHAnsi"/>
          <w:sz w:val="24"/>
          <w:szCs w:val="24"/>
        </w:rPr>
        <w:t>Компания сохраняет свою долю рынка и к концу девятого месяца 2022 года занимает 2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6B0A2C">
        <w:rPr>
          <w:rFonts w:asciiTheme="minorHAnsi" w:eastAsia="Calibri" w:hAnsiTheme="minorHAnsi" w:cstheme="minorHAnsi"/>
          <w:sz w:val="24"/>
          <w:szCs w:val="24"/>
        </w:rPr>
        <w:t>45% от общего объема болгарского фармацевтического рынка в стоимостном выражении и 9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6B0A2C">
        <w:rPr>
          <w:rFonts w:asciiTheme="minorHAnsi" w:eastAsia="Calibri" w:hAnsiTheme="minorHAnsi" w:cstheme="minorHAnsi"/>
          <w:sz w:val="24"/>
          <w:szCs w:val="24"/>
        </w:rPr>
        <w:t>67% продаж в натуральном выражении. Позиции основных конкурентов компании на территории страны следующие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>: Nоvartis</w:t>
      </w:r>
      <w:r w:rsidR="003D0868" w:rsidRPr="00A33D1A">
        <w:rPr>
          <w:rFonts w:asciiTheme="minorHAnsi" w:eastAsia="Calibri" w:hAnsiTheme="minorHAnsi" w:cstheme="minorHAnsi"/>
          <w:sz w:val="24"/>
          <w:szCs w:val="24"/>
        </w:rPr>
        <w:t xml:space="preserve"> </w:t>
      </w:r>
      <w:r>
        <w:rPr>
          <w:rFonts w:asciiTheme="minorHAnsi" w:eastAsia="Calibri" w:hAnsiTheme="minorHAnsi" w:cstheme="minorHAnsi"/>
          <w:sz w:val="24"/>
          <w:szCs w:val="24"/>
        </w:rPr>
        <w:t>–</w:t>
      </w:r>
      <w:r w:rsidR="003D0868" w:rsidRPr="00A33D1A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>7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0</w:t>
      </w:r>
      <w:r w:rsidR="001567AC" w:rsidRPr="00A33D1A">
        <w:rPr>
          <w:rFonts w:asciiTheme="minorHAnsi" w:eastAsia="Calibri" w:hAnsiTheme="minorHAnsi" w:cstheme="minorHAnsi"/>
          <w:sz w:val="24"/>
          <w:szCs w:val="24"/>
        </w:rPr>
        <w:t>4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>% (</w:t>
      </w:r>
      <w:r w:rsidR="001567AC" w:rsidRPr="00A33D1A">
        <w:rPr>
          <w:rFonts w:asciiTheme="minorHAnsi" w:eastAsia="Calibri" w:hAnsiTheme="minorHAnsi" w:cstheme="minorHAnsi"/>
          <w:sz w:val="24"/>
          <w:szCs w:val="24"/>
        </w:rPr>
        <w:t>4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16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 xml:space="preserve">% в </w:t>
      </w:r>
      <w:r w:rsidR="000B0146">
        <w:rPr>
          <w:rFonts w:asciiTheme="minorHAnsi" w:eastAsia="Calibri" w:hAnsiTheme="minorHAnsi" w:cstheme="minorHAnsi"/>
          <w:sz w:val="24"/>
          <w:szCs w:val="24"/>
        </w:rPr>
        <w:t>шт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 xml:space="preserve">.), Roche </w:t>
      </w:r>
      <w:r>
        <w:rPr>
          <w:rFonts w:asciiTheme="minorHAnsi" w:eastAsia="Calibri" w:hAnsiTheme="minorHAnsi" w:cstheme="minorHAnsi"/>
          <w:sz w:val="24"/>
          <w:szCs w:val="24"/>
        </w:rPr>
        <w:t>–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1567AC" w:rsidRPr="00A33D1A">
        <w:rPr>
          <w:rFonts w:asciiTheme="minorHAnsi" w:eastAsia="Calibri" w:hAnsiTheme="minorHAnsi" w:cstheme="minorHAnsi"/>
          <w:sz w:val="24"/>
          <w:szCs w:val="24"/>
        </w:rPr>
        <w:t>5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48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>% (0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="00BB729C" w:rsidRPr="00A33D1A">
        <w:rPr>
          <w:rFonts w:asciiTheme="minorHAnsi" w:eastAsia="Calibri" w:hAnsiTheme="minorHAnsi" w:cstheme="minorHAnsi"/>
          <w:sz w:val="24"/>
          <w:szCs w:val="24"/>
        </w:rPr>
        <w:t>1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4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 xml:space="preserve">% в </w:t>
      </w:r>
      <w:r w:rsidR="000B0146">
        <w:rPr>
          <w:rFonts w:asciiTheme="minorHAnsi" w:eastAsia="Calibri" w:hAnsiTheme="minorHAnsi" w:cstheme="minorHAnsi"/>
          <w:sz w:val="24"/>
          <w:szCs w:val="24"/>
        </w:rPr>
        <w:t>шт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 xml:space="preserve">.), </w:t>
      </w:r>
      <w:r w:rsidR="00D26152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>Merck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D26152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>Sharp Doh</w:t>
      </w:r>
      <w:r w:rsidR="00224528" w:rsidRPr="00A33D1A">
        <w:rPr>
          <w:rFonts w:asciiTheme="minorHAnsi" w:eastAsia="Calibri" w:hAnsiTheme="minorHAnsi" w:cstheme="minorHAnsi"/>
          <w:sz w:val="24"/>
          <w:szCs w:val="24"/>
        </w:rPr>
        <w:t xml:space="preserve"> </w:t>
      </w:r>
      <w:r>
        <w:rPr>
          <w:rFonts w:asciiTheme="minorHAnsi" w:eastAsia="Calibri" w:hAnsiTheme="minorHAnsi" w:cstheme="minorHAnsi"/>
          <w:sz w:val="24"/>
          <w:szCs w:val="24"/>
        </w:rPr>
        <w:t>–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1567AC" w:rsidRPr="00A33D1A">
        <w:rPr>
          <w:rFonts w:asciiTheme="minorHAnsi" w:eastAsia="Calibri" w:hAnsiTheme="minorHAnsi" w:cstheme="minorHAnsi"/>
          <w:sz w:val="24"/>
          <w:szCs w:val="24"/>
        </w:rPr>
        <w:t>4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45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>% (0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="00BB729C" w:rsidRPr="00A33D1A">
        <w:rPr>
          <w:rFonts w:asciiTheme="minorHAnsi" w:eastAsia="Calibri" w:hAnsiTheme="minorHAnsi" w:cstheme="minorHAnsi"/>
          <w:sz w:val="24"/>
          <w:szCs w:val="24"/>
        </w:rPr>
        <w:t>1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4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 xml:space="preserve">% в </w:t>
      </w:r>
      <w:r w:rsidR="000B0146">
        <w:rPr>
          <w:rFonts w:asciiTheme="minorHAnsi" w:eastAsia="Calibri" w:hAnsiTheme="minorHAnsi" w:cstheme="minorHAnsi"/>
          <w:sz w:val="24"/>
          <w:szCs w:val="24"/>
        </w:rPr>
        <w:t>шт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>.)</w:t>
      </w:r>
      <w:r w:rsidR="00D26152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 xml:space="preserve">, </w:t>
      </w:r>
      <w:r w:rsidR="00BB729C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 xml:space="preserve">Pfizer </w:t>
      </w:r>
      <w:r>
        <w:rPr>
          <w:rFonts w:asciiTheme="minorHAnsi" w:eastAsia="Calibri" w:hAnsiTheme="minorHAnsi" w:cstheme="minorHAnsi"/>
          <w:sz w:val="24"/>
          <w:szCs w:val="24"/>
        </w:rPr>
        <w:t>–</w:t>
      </w:r>
      <w:r w:rsidR="00BB729C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 xml:space="preserve"> </w:t>
      </w:r>
      <w:r w:rsidR="00BB729C" w:rsidRPr="00A33D1A">
        <w:rPr>
          <w:rFonts w:asciiTheme="minorHAnsi" w:eastAsia="Calibri" w:hAnsiTheme="minorHAnsi" w:cstheme="minorHAnsi"/>
          <w:sz w:val="24"/>
          <w:szCs w:val="24"/>
        </w:rPr>
        <w:t>3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80</w:t>
      </w:r>
      <w:r w:rsidR="00BB729C" w:rsidRPr="00A33D1A">
        <w:rPr>
          <w:rFonts w:asciiTheme="minorHAnsi" w:eastAsia="Calibri" w:hAnsiTheme="minorHAnsi" w:cstheme="minorHAnsi"/>
          <w:sz w:val="24"/>
          <w:szCs w:val="24"/>
          <w:lang w:val="ru-RU"/>
        </w:rPr>
        <w:t>% (</w:t>
      </w:r>
      <w:r w:rsidR="00BB729C" w:rsidRPr="00A33D1A">
        <w:rPr>
          <w:rFonts w:asciiTheme="minorHAnsi" w:eastAsia="Calibri" w:hAnsiTheme="minorHAnsi" w:cstheme="minorHAnsi"/>
          <w:sz w:val="24"/>
          <w:szCs w:val="24"/>
        </w:rPr>
        <w:t>0</w:t>
      </w:r>
      <w:r w:rsidR="000B0146">
        <w:rPr>
          <w:rFonts w:asciiTheme="minorHAnsi" w:eastAsia="Calibri" w:hAnsiTheme="minorHAnsi" w:cstheme="minorHAnsi"/>
          <w:sz w:val="24"/>
          <w:szCs w:val="24"/>
        </w:rPr>
        <w:t>.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66</w:t>
      </w:r>
      <w:r w:rsidR="00BB729C" w:rsidRPr="00A33D1A">
        <w:rPr>
          <w:rFonts w:asciiTheme="minorHAnsi" w:eastAsia="Calibri" w:hAnsiTheme="minorHAnsi" w:cstheme="minorHAnsi"/>
          <w:sz w:val="24"/>
          <w:szCs w:val="24"/>
          <w:lang w:val="ru-RU"/>
        </w:rPr>
        <w:t xml:space="preserve">% </w:t>
      </w:r>
      <w:r w:rsidR="00BB729C" w:rsidRPr="00A33D1A">
        <w:rPr>
          <w:rFonts w:asciiTheme="minorHAnsi" w:eastAsia="Calibri" w:hAnsiTheme="minorHAnsi" w:cstheme="minorHAnsi"/>
          <w:sz w:val="24"/>
          <w:szCs w:val="24"/>
        </w:rPr>
        <w:t xml:space="preserve">в </w:t>
      </w:r>
      <w:r w:rsidR="000B0146">
        <w:rPr>
          <w:rFonts w:asciiTheme="minorHAnsi" w:eastAsia="Calibri" w:hAnsiTheme="minorHAnsi" w:cstheme="minorHAnsi"/>
          <w:sz w:val="24"/>
          <w:szCs w:val="24"/>
        </w:rPr>
        <w:t>шт</w:t>
      </w:r>
      <w:r w:rsidR="00BB729C" w:rsidRPr="00A33D1A">
        <w:rPr>
          <w:rFonts w:asciiTheme="minorHAnsi" w:eastAsia="Calibri" w:hAnsiTheme="minorHAnsi" w:cstheme="minorHAnsi"/>
          <w:sz w:val="24"/>
          <w:szCs w:val="24"/>
        </w:rPr>
        <w:t>.)</w:t>
      </w:r>
      <w:r w:rsidR="00BB729C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>,</w:t>
      </w:r>
      <w:r w:rsidR="00BB729C" w:rsidRPr="00A33D1A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BB729C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>Teva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0B0146">
        <w:rPr>
          <w:rFonts w:asciiTheme="minorHAnsi" w:eastAsia="Calibri" w:hAnsiTheme="minorHAnsi" w:cstheme="minorHAnsi"/>
          <w:sz w:val="24"/>
          <w:szCs w:val="24"/>
        </w:rPr>
        <w:t>–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BB729C" w:rsidRPr="00A33D1A">
        <w:rPr>
          <w:rFonts w:asciiTheme="minorHAnsi" w:eastAsia="Calibri" w:hAnsiTheme="minorHAnsi" w:cstheme="minorHAnsi"/>
          <w:sz w:val="24"/>
          <w:szCs w:val="24"/>
        </w:rPr>
        <w:t>3</w:t>
      </w:r>
      <w:r w:rsidR="000B0146">
        <w:rPr>
          <w:rFonts w:asciiTheme="minorHAnsi" w:eastAsia="Calibri" w:hAnsiTheme="minorHAnsi" w:cstheme="minorHAnsi"/>
          <w:sz w:val="24"/>
          <w:szCs w:val="24"/>
        </w:rPr>
        <w:t>.</w:t>
      </w:r>
      <w:r w:rsidR="00BB729C" w:rsidRPr="00A33D1A">
        <w:rPr>
          <w:rFonts w:asciiTheme="minorHAnsi" w:eastAsia="Calibri" w:hAnsiTheme="minorHAnsi" w:cstheme="minorHAnsi"/>
          <w:sz w:val="24"/>
          <w:szCs w:val="24"/>
        </w:rPr>
        <w:t>5</w:t>
      </w:r>
      <w:r w:rsidR="001567AC" w:rsidRPr="00A33D1A">
        <w:rPr>
          <w:rFonts w:asciiTheme="minorHAnsi" w:eastAsia="Calibri" w:hAnsiTheme="minorHAnsi" w:cstheme="minorHAnsi"/>
          <w:sz w:val="24"/>
          <w:szCs w:val="24"/>
        </w:rPr>
        <w:t>1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>% (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9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>,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35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 xml:space="preserve">% в </w:t>
      </w:r>
      <w:r w:rsidR="000B0146">
        <w:rPr>
          <w:rFonts w:asciiTheme="minorHAnsi" w:eastAsia="Calibri" w:hAnsiTheme="minorHAnsi" w:cstheme="minorHAnsi"/>
          <w:sz w:val="24"/>
          <w:szCs w:val="24"/>
        </w:rPr>
        <w:t>шт</w:t>
      </w:r>
      <w:r w:rsidR="00D26152" w:rsidRPr="00A33D1A">
        <w:rPr>
          <w:rFonts w:asciiTheme="minorHAnsi" w:eastAsia="Calibri" w:hAnsiTheme="minorHAnsi" w:cstheme="minorHAnsi"/>
          <w:sz w:val="24"/>
          <w:szCs w:val="24"/>
        </w:rPr>
        <w:t>.),</w:t>
      </w:r>
      <w:r w:rsidR="00D26152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 xml:space="preserve"> </w:t>
      </w:r>
      <w:proofErr w:type="spellStart"/>
      <w:r w:rsidR="00BB729C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>Swixx</w:t>
      </w:r>
      <w:proofErr w:type="spellEnd"/>
      <w:r w:rsidR="00BB729C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 xml:space="preserve"> Biopharma </w:t>
      </w:r>
      <w:r w:rsidR="000B0146">
        <w:rPr>
          <w:rFonts w:asciiTheme="minorHAnsi" w:eastAsia="Calibri" w:hAnsiTheme="minorHAnsi" w:cstheme="minorHAnsi"/>
          <w:sz w:val="24"/>
          <w:szCs w:val="24"/>
        </w:rPr>
        <w:t>–</w:t>
      </w:r>
      <w:r w:rsidR="00BB729C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 xml:space="preserve"> </w:t>
      </w:r>
      <w:r w:rsidR="001567AC" w:rsidRPr="00A33D1A">
        <w:rPr>
          <w:rFonts w:asciiTheme="minorHAnsi" w:eastAsia="Calibri" w:hAnsiTheme="minorHAnsi" w:cstheme="minorHAnsi"/>
          <w:sz w:val="24"/>
          <w:szCs w:val="24"/>
        </w:rPr>
        <w:t>3</w:t>
      </w:r>
      <w:r w:rsidR="000B0146">
        <w:rPr>
          <w:rFonts w:asciiTheme="minorHAnsi" w:eastAsia="Calibri" w:hAnsiTheme="minorHAnsi" w:cstheme="minorHAnsi"/>
          <w:sz w:val="24"/>
          <w:szCs w:val="24"/>
        </w:rPr>
        <w:t>.</w:t>
      </w:r>
      <w:r w:rsidR="001567AC" w:rsidRPr="00A33D1A">
        <w:rPr>
          <w:rFonts w:asciiTheme="minorHAnsi" w:eastAsia="Calibri" w:hAnsiTheme="minorHAnsi" w:cstheme="minorHAnsi"/>
          <w:sz w:val="24"/>
          <w:szCs w:val="24"/>
        </w:rPr>
        <w:t>0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6</w:t>
      </w:r>
      <w:r w:rsidR="00BB729C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>% (0</w:t>
      </w:r>
      <w:r w:rsidR="000B0146">
        <w:rPr>
          <w:rFonts w:asciiTheme="minorHAnsi" w:eastAsia="Calibri" w:hAnsiTheme="minorHAnsi" w:cstheme="minorHAnsi"/>
          <w:sz w:val="24"/>
          <w:szCs w:val="24"/>
        </w:rPr>
        <w:t>.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88</w:t>
      </w:r>
      <w:r w:rsidR="00BB729C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 xml:space="preserve">% </w:t>
      </w:r>
      <w:r w:rsidR="00BB729C" w:rsidRPr="00A33D1A">
        <w:rPr>
          <w:rFonts w:asciiTheme="minorHAnsi" w:eastAsia="Calibri" w:hAnsiTheme="minorHAnsi" w:cstheme="minorHAnsi"/>
          <w:sz w:val="24"/>
          <w:szCs w:val="24"/>
        </w:rPr>
        <w:t xml:space="preserve">в </w:t>
      </w:r>
      <w:r w:rsidR="000B0146">
        <w:rPr>
          <w:rFonts w:asciiTheme="minorHAnsi" w:eastAsia="Calibri" w:hAnsiTheme="minorHAnsi" w:cstheme="minorHAnsi"/>
          <w:sz w:val="24"/>
          <w:szCs w:val="24"/>
        </w:rPr>
        <w:t>шт</w:t>
      </w:r>
      <w:r w:rsidR="00BB729C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>.)</w:t>
      </w:r>
      <w:r w:rsidR="001567AC" w:rsidRPr="00A33D1A">
        <w:rPr>
          <w:rFonts w:asciiTheme="minorHAnsi" w:eastAsia="Calibri" w:hAnsiTheme="minorHAnsi" w:cstheme="minorHAnsi"/>
          <w:sz w:val="24"/>
          <w:szCs w:val="24"/>
        </w:rPr>
        <w:t xml:space="preserve">, Abbvie </w:t>
      </w:r>
      <w:r w:rsidR="000B0146">
        <w:rPr>
          <w:rFonts w:asciiTheme="minorHAnsi" w:eastAsia="Calibri" w:hAnsiTheme="minorHAnsi" w:cstheme="minorHAnsi"/>
          <w:sz w:val="24"/>
          <w:szCs w:val="24"/>
        </w:rPr>
        <w:t>–</w:t>
      </w:r>
      <w:r w:rsidR="001567AC" w:rsidRPr="00A33D1A">
        <w:rPr>
          <w:rFonts w:asciiTheme="minorHAnsi" w:eastAsia="Calibri" w:hAnsiTheme="minorHAnsi" w:cstheme="minorHAnsi"/>
          <w:sz w:val="24"/>
          <w:szCs w:val="24"/>
        </w:rPr>
        <w:t xml:space="preserve"> 3</w:t>
      </w:r>
      <w:r w:rsidR="000B0146">
        <w:rPr>
          <w:rFonts w:asciiTheme="minorHAnsi" w:eastAsia="Calibri" w:hAnsiTheme="minorHAnsi" w:cstheme="minorHAnsi"/>
          <w:sz w:val="24"/>
          <w:szCs w:val="24"/>
        </w:rPr>
        <w:t>.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15</w:t>
      </w:r>
      <w:r w:rsidR="001567AC" w:rsidRPr="00A33D1A">
        <w:rPr>
          <w:rFonts w:asciiTheme="minorHAnsi" w:eastAsia="Calibri" w:hAnsiTheme="minorHAnsi" w:cstheme="minorHAnsi"/>
          <w:sz w:val="24"/>
          <w:szCs w:val="24"/>
        </w:rPr>
        <w:t>% (0</w:t>
      </w:r>
      <w:r w:rsidR="000B0146">
        <w:rPr>
          <w:rFonts w:asciiTheme="minorHAnsi" w:eastAsia="Calibri" w:hAnsiTheme="minorHAnsi" w:cstheme="minorHAnsi"/>
          <w:sz w:val="24"/>
          <w:szCs w:val="24"/>
        </w:rPr>
        <w:t>.</w:t>
      </w:r>
      <w:r w:rsidR="001567AC" w:rsidRPr="00A33D1A">
        <w:rPr>
          <w:rFonts w:asciiTheme="minorHAnsi" w:eastAsia="Calibri" w:hAnsiTheme="minorHAnsi" w:cstheme="minorHAnsi"/>
          <w:sz w:val="24"/>
          <w:szCs w:val="24"/>
        </w:rPr>
        <w:t xml:space="preserve">06% в </w:t>
      </w:r>
      <w:r w:rsidR="000B0146">
        <w:rPr>
          <w:rFonts w:asciiTheme="minorHAnsi" w:eastAsia="Calibri" w:hAnsiTheme="minorHAnsi" w:cstheme="minorHAnsi"/>
          <w:sz w:val="24"/>
          <w:szCs w:val="24"/>
        </w:rPr>
        <w:t>шт</w:t>
      </w:r>
      <w:r w:rsidR="001567AC" w:rsidRPr="00A33D1A">
        <w:rPr>
          <w:rFonts w:asciiTheme="minorHAnsi" w:eastAsia="Calibri" w:hAnsiTheme="minorHAnsi" w:cstheme="minorHAnsi"/>
          <w:sz w:val="24"/>
          <w:szCs w:val="24"/>
        </w:rPr>
        <w:t>.)</w:t>
      </w:r>
      <w:r w:rsidR="00C75BB2" w:rsidRPr="00A33D1A">
        <w:rPr>
          <w:rFonts w:asciiTheme="minorHAnsi" w:eastAsia="Calibri" w:hAnsiTheme="minorHAnsi" w:cstheme="minorHAnsi"/>
          <w:sz w:val="24"/>
          <w:szCs w:val="24"/>
        </w:rPr>
        <w:t xml:space="preserve">, </w:t>
      </w:r>
      <w:r w:rsidR="00A86253" w:rsidRPr="000B59A3">
        <w:rPr>
          <w:rFonts w:asciiTheme="minorHAnsi" w:eastAsia="Calibri" w:hAnsiTheme="minorHAnsi" w:cstheme="minorHAnsi"/>
          <w:sz w:val="24"/>
          <w:szCs w:val="24"/>
        </w:rPr>
        <w:t>Astra</w:t>
      </w:r>
      <w:r w:rsidR="00A86253" w:rsidRPr="000B59A3">
        <w:rPr>
          <w:rFonts w:asciiTheme="minorHAnsi" w:eastAsia="Calibri" w:hAnsiTheme="minorHAnsi" w:cstheme="minorHAnsi"/>
          <w:sz w:val="24"/>
          <w:szCs w:val="24"/>
          <w:lang w:val="en-US"/>
        </w:rPr>
        <w:t>z</w:t>
      </w:r>
      <w:r w:rsidR="00A86253" w:rsidRPr="000B59A3">
        <w:rPr>
          <w:rFonts w:asciiTheme="minorHAnsi" w:eastAsia="Calibri" w:hAnsiTheme="minorHAnsi" w:cstheme="minorHAnsi"/>
          <w:sz w:val="24"/>
          <w:szCs w:val="24"/>
        </w:rPr>
        <w:t xml:space="preserve">eneca </w:t>
      </w:r>
      <w:r w:rsidR="00C64C58">
        <w:rPr>
          <w:rFonts w:asciiTheme="minorHAnsi" w:eastAsia="Calibri" w:hAnsiTheme="minorHAnsi" w:cstheme="minorHAnsi"/>
          <w:sz w:val="24"/>
          <w:szCs w:val="24"/>
        </w:rPr>
        <w:lastRenderedPageBreak/>
        <w:t>–</w:t>
      </w:r>
      <w:r w:rsidR="00A86253" w:rsidRPr="000B59A3">
        <w:rPr>
          <w:rFonts w:asciiTheme="minorHAnsi" w:eastAsia="Calibri" w:hAnsiTheme="minorHAnsi" w:cstheme="minorHAnsi"/>
          <w:sz w:val="24"/>
          <w:szCs w:val="24"/>
        </w:rPr>
        <w:t xml:space="preserve"> 2</w:t>
      </w:r>
      <w:r w:rsidR="00C64C58">
        <w:rPr>
          <w:rFonts w:asciiTheme="minorHAnsi" w:eastAsia="Calibri" w:hAnsiTheme="minorHAnsi" w:cstheme="minorHAnsi"/>
          <w:sz w:val="24"/>
          <w:szCs w:val="24"/>
        </w:rPr>
        <w:t>.</w:t>
      </w:r>
      <w:r w:rsidR="00A86253" w:rsidRPr="000B59A3">
        <w:rPr>
          <w:rFonts w:asciiTheme="minorHAnsi" w:eastAsia="Calibri" w:hAnsiTheme="minorHAnsi" w:cstheme="minorHAnsi"/>
          <w:sz w:val="24"/>
          <w:szCs w:val="24"/>
        </w:rPr>
        <w:t>98% (0</w:t>
      </w:r>
      <w:r w:rsidR="00C64C58">
        <w:rPr>
          <w:rFonts w:asciiTheme="minorHAnsi" w:eastAsia="Calibri" w:hAnsiTheme="minorHAnsi" w:cstheme="minorHAnsi"/>
          <w:sz w:val="24"/>
          <w:szCs w:val="24"/>
        </w:rPr>
        <w:t>.</w:t>
      </w:r>
      <w:r w:rsidR="00A86253" w:rsidRPr="000B59A3">
        <w:rPr>
          <w:rFonts w:asciiTheme="minorHAnsi" w:eastAsia="Calibri" w:hAnsiTheme="minorHAnsi" w:cstheme="minorHAnsi"/>
          <w:sz w:val="24"/>
          <w:szCs w:val="24"/>
        </w:rPr>
        <w:t xml:space="preserve">35% в </w:t>
      </w:r>
      <w:r w:rsidR="00C64C58">
        <w:rPr>
          <w:rFonts w:asciiTheme="minorHAnsi" w:eastAsia="Calibri" w:hAnsiTheme="minorHAnsi" w:cstheme="minorHAnsi"/>
          <w:sz w:val="24"/>
          <w:szCs w:val="24"/>
        </w:rPr>
        <w:t>шт</w:t>
      </w:r>
      <w:r w:rsidR="00A86253" w:rsidRPr="000B59A3">
        <w:rPr>
          <w:rFonts w:asciiTheme="minorHAnsi" w:eastAsia="Calibri" w:hAnsiTheme="minorHAnsi" w:cstheme="minorHAnsi"/>
          <w:sz w:val="24"/>
          <w:szCs w:val="24"/>
        </w:rPr>
        <w:t xml:space="preserve">.), </w:t>
      </w:r>
      <w:r w:rsidR="00C75BB2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>Bayer – 2</w:t>
      </w:r>
      <w:r w:rsidR="00C64C58">
        <w:rPr>
          <w:rFonts w:asciiTheme="minorHAnsi" w:eastAsia="Calibri" w:hAnsiTheme="minorHAnsi" w:cstheme="minorHAnsi"/>
          <w:sz w:val="24"/>
          <w:szCs w:val="24"/>
        </w:rPr>
        <w:t>.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6</w:t>
      </w:r>
      <w:r w:rsidR="00C75BB2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>4% (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1</w:t>
      </w:r>
      <w:r w:rsidR="00C64C58">
        <w:rPr>
          <w:rFonts w:asciiTheme="minorHAnsi" w:eastAsia="Calibri" w:hAnsiTheme="minorHAnsi" w:cstheme="minorHAnsi"/>
          <w:sz w:val="24"/>
          <w:szCs w:val="24"/>
        </w:rPr>
        <w:t>.</w:t>
      </w:r>
      <w:r w:rsidR="00B91337" w:rsidRPr="000B59A3">
        <w:rPr>
          <w:rFonts w:asciiTheme="minorHAnsi" w:eastAsia="Calibri" w:hAnsiTheme="minorHAnsi" w:cstheme="minorHAnsi"/>
          <w:sz w:val="24"/>
          <w:szCs w:val="24"/>
        </w:rPr>
        <w:t>91</w:t>
      </w:r>
      <w:r w:rsidR="00C75BB2" w:rsidRPr="00A33D1A">
        <w:rPr>
          <w:rFonts w:asciiTheme="minorHAnsi" w:eastAsia="Calibri" w:hAnsiTheme="minorHAnsi" w:cstheme="minorHAnsi"/>
          <w:sz w:val="24"/>
          <w:szCs w:val="24"/>
          <w:lang w:val="en-US"/>
        </w:rPr>
        <w:t xml:space="preserve">% </w:t>
      </w:r>
      <w:r w:rsidR="00C75BB2" w:rsidRPr="00A33D1A">
        <w:rPr>
          <w:rFonts w:asciiTheme="minorHAnsi" w:eastAsia="Calibri" w:hAnsiTheme="minorHAnsi" w:cstheme="minorHAnsi"/>
          <w:sz w:val="24"/>
          <w:szCs w:val="24"/>
        </w:rPr>
        <w:t xml:space="preserve">в </w:t>
      </w:r>
      <w:r w:rsidR="00C64C58">
        <w:rPr>
          <w:rFonts w:asciiTheme="minorHAnsi" w:eastAsia="Calibri" w:hAnsiTheme="minorHAnsi" w:cstheme="minorHAnsi"/>
          <w:sz w:val="24"/>
          <w:szCs w:val="24"/>
        </w:rPr>
        <w:t>шт</w:t>
      </w:r>
      <w:r w:rsidR="00C75BB2" w:rsidRPr="00A33D1A">
        <w:rPr>
          <w:rFonts w:asciiTheme="minorHAnsi" w:eastAsia="Calibri" w:hAnsiTheme="minorHAnsi" w:cstheme="minorHAnsi"/>
          <w:sz w:val="24"/>
          <w:szCs w:val="24"/>
        </w:rPr>
        <w:t>.)</w:t>
      </w:r>
      <w:r w:rsidR="00224528" w:rsidRPr="00A33D1A">
        <w:rPr>
          <w:rFonts w:asciiTheme="minorHAnsi" w:eastAsia="Calibri" w:hAnsiTheme="minorHAnsi" w:cstheme="minorHAnsi"/>
          <w:sz w:val="24"/>
          <w:szCs w:val="24"/>
        </w:rPr>
        <w:t xml:space="preserve">. </w:t>
      </w:r>
      <w:r w:rsidR="00C64C58" w:rsidRPr="0083178A">
        <w:rPr>
          <w:rFonts w:asciiTheme="minorHAnsi" w:eastAsia="Calibri" w:hAnsiTheme="minorHAnsi" w:cstheme="minorHAnsi"/>
          <w:sz w:val="24"/>
          <w:szCs w:val="24"/>
        </w:rPr>
        <w:t xml:space="preserve">Продукты с наибольшей долей продаж в стране </w:t>
      </w:r>
      <w:r w:rsidR="00C64C58" w:rsidRPr="00320132">
        <w:rPr>
          <w:rFonts w:asciiTheme="minorHAnsi" w:eastAsia="Calibri" w:hAnsiTheme="minorHAnsi" w:cstheme="minorHAnsi"/>
          <w:sz w:val="24"/>
          <w:szCs w:val="24"/>
        </w:rPr>
        <w:t>являются</w:t>
      </w:r>
      <w:r w:rsidR="00C64C58">
        <w:rPr>
          <w:rFonts w:asciiTheme="minorHAnsi" w:eastAsia="Calibri" w:hAnsiTheme="minorHAnsi" w:cstheme="minorHAnsi"/>
          <w:sz w:val="24"/>
          <w:szCs w:val="24"/>
        </w:rPr>
        <w:t>:</w:t>
      </w:r>
      <w:r w:rsidR="00C64C58" w:rsidRPr="00320132">
        <w:rPr>
          <w:rFonts w:asciiTheme="minorHAnsi" w:eastAsia="Calibri" w:hAnsiTheme="minorHAnsi" w:cstheme="minorHAnsi"/>
          <w:sz w:val="24"/>
          <w:szCs w:val="24"/>
        </w:rPr>
        <w:t xml:space="preserve"> </w:t>
      </w:r>
      <w:r w:rsidR="00C64C58" w:rsidRPr="00A55542">
        <w:rPr>
          <w:rFonts w:asciiTheme="minorHAnsi" w:eastAsia="Calibri" w:hAnsiTheme="minorHAnsi" w:cstheme="minorHAnsi"/>
          <w:sz w:val="24"/>
          <w:szCs w:val="24"/>
        </w:rPr>
        <w:t xml:space="preserve">Аналгин, </w:t>
      </w:r>
      <w:r w:rsidR="00C64C58" w:rsidRPr="00E54079">
        <w:rPr>
          <w:rFonts w:asciiTheme="minorHAnsi" w:eastAsia="Calibri" w:hAnsiTheme="minorHAnsi" w:cstheme="minorHAnsi"/>
          <w:sz w:val="24"/>
          <w:szCs w:val="24"/>
        </w:rPr>
        <w:t>Софазолон</w:t>
      </w:r>
      <w:r w:rsidR="00C64C58" w:rsidRPr="00A55542">
        <w:rPr>
          <w:rFonts w:asciiTheme="minorHAnsi" w:eastAsia="Calibri" w:hAnsiTheme="minorHAnsi" w:cstheme="minorHAnsi"/>
          <w:sz w:val="24"/>
          <w:szCs w:val="24"/>
        </w:rPr>
        <w:t xml:space="preserve">, </w:t>
      </w:r>
      <w:r w:rsidR="00C64C58" w:rsidRPr="00E54079">
        <w:rPr>
          <w:rFonts w:asciiTheme="minorHAnsi" w:eastAsia="Calibri" w:hAnsiTheme="minorHAnsi" w:cstheme="minorHAnsi"/>
          <w:sz w:val="24"/>
          <w:szCs w:val="24"/>
        </w:rPr>
        <w:t>Вицетин</w:t>
      </w:r>
      <w:r w:rsidR="00C64C58" w:rsidRPr="00A55542">
        <w:rPr>
          <w:rFonts w:asciiTheme="minorHAnsi" w:eastAsia="Calibri" w:hAnsiTheme="minorHAnsi" w:cstheme="minorHAnsi"/>
          <w:sz w:val="24"/>
          <w:szCs w:val="24"/>
        </w:rPr>
        <w:t xml:space="preserve">, </w:t>
      </w:r>
      <w:r w:rsidR="00C64C58" w:rsidRPr="00C75C18">
        <w:rPr>
          <w:rFonts w:asciiTheme="minorHAnsi" w:eastAsia="Calibri" w:hAnsiTheme="minorHAnsi" w:cstheme="minorHAnsi"/>
          <w:sz w:val="24"/>
          <w:szCs w:val="24"/>
        </w:rPr>
        <w:t>Фамотидин</w:t>
      </w:r>
      <w:r w:rsidR="00C64C58" w:rsidRPr="00845520">
        <w:rPr>
          <w:rFonts w:asciiTheme="minorHAnsi" w:eastAsia="Calibri" w:hAnsiTheme="minorHAnsi" w:cstheme="minorHAnsi"/>
          <w:sz w:val="24"/>
          <w:szCs w:val="24"/>
        </w:rPr>
        <w:t xml:space="preserve">, </w:t>
      </w:r>
      <w:r w:rsidR="00C64C58" w:rsidRPr="00E54079">
        <w:rPr>
          <w:rFonts w:asciiTheme="minorHAnsi" w:eastAsia="Calibri" w:hAnsiTheme="minorHAnsi" w:cstheme="minorHAnsi"/>
          <w:sz w:val="24"/>
          <w:szCs w:val="24"/>
        </w:rPr>
        <w:t xml:space="preserve">Витамин Ц, </w:t>
      </w:r>
      <w:r w:rsidR="00C64C58" w:rsidRPr="00A55542">
        <w:rPr>
          <w:rFonts w:asciiTheme="minorHAnsi" w:eastAsia="Calibri" w:hAnsiTheme="minorHAnsi" w:cstheme="minorHAnsi"/>
          <w:sz w:val="24"/>
          <w:szCs w:val="24"/>
        </w:rPr>
        <w:t xml:space="preserve">Парацетамол, </w:t>
      </w:r>
      <w:r w:rsidR="00C64C58" w:rsidRPr="00E54079">
        <w:rPr>
          <w:rFonts w:asciiTheme="minorHAnsi" w:eastAsia="Calibri" w:hAnsiTheme="minorHAnsi" w:cstheme="minorHAnsi"/>
          <w:sz w:val="24"/>
          <w:szCs w:val="24"/>
        </w:rPr>
        <w:t>Бромхексин, Метилпреднизолон</w:t>
      </w:r>
      <w:r w:rsidR="00C64C58" w:rsidRPr="00C75C18">
        <w:rPr>
          <w:rFonts w:asciiTheme="minorHAnsi" w:eastAsia="Calibri" w:hAnsiTheme="minorHAnsi" w:cstheme="minorHAnsi"/>
          <w:sz w:val="24"/>
          <w:szCs w:val="24"/>
        </w:rPr>
        <w:t>.</w:t>
      </w:r>
      <w:bookmarkEnd w:id="27"/>
      <w:bookmarkEnd w:id="28"/>
    </w:p>
    <w:p w14:paraId="17576C31" w14:textId="77777777" w:rsidR="002C4278" w:rsidRPr="003E6145" w:rsidRDefault="002C4278" w:rsidP="00F80195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sz w:val="24"/>
          <w:szCs w:val="24"/>
          <w:lang w:val="ru-RU"/>
        </w:rPr>
      </w:pPr>
    </w:p>
    <w:p w14:paraId="2EABE5F5" w14:textId="77717259" w:rsidR="00F80195" w:rsidRPr="00C64C58" w:rsidRDefault="00C64C58" w:rsidP="00C64C58">
      <w:pPr>
        <w:pStyle w:val="ListParagraph"/>
        <w:numPr>
          <w:ilvl w:val="0"/>
          <w:numId w:val="31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 w:rsidRPr="00C40F81">
        <w:rPr>
          <w:rFonts w:cs="Calibri"/>
          <w:sz w:val="24"/>
          <w:szCs w:val="24"/>
        </w:rPr>
        <w:t>Другие рынки</w:t>
      </w:r>
      <w:r>
        <w:rPr>
          <w:rFonts w:cs="Calibri"/>
          <w:sz w:val="24"/>
          <w:szCs w:val="24"/>
        </w:rPr>
        <w:t xml:space="preserve"> </w:t>
      </w:r>
    </w:p>
    <w:p w14:paraId="5E015CA7" w14:textId="3E69E2A7" w:rsidR="00267F63" w:rsidRPr="00CB3219" w:rsidRDefault="00C64C58" w:rsidP="00267F63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sz w:val="24"/>
          <w:szCs w:val="24"/>
          <w:lang w:val="en-US"/>
        </w:rPr>
      </w:pPr>
      <w:bookmarkStart w:id="29" w:name="_Hlk63950595"/>
      <w:r w:rsidRPr="00C64C58">
        <w:rPr>
          <w:rFonts w:asciiTheme="minorHAnsi" w:eastAsia="Calibri" w:hAnsiTheme="minorHAnsi" w:cstheme="minorHAnsi"/>
          <w:sz w:val="24"/>
          <w:szCs w:val="24"/>
        </w:rPr>
        <w:t>Доходы с других рынков увеличились на 3,6 млн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C64C58">
        <w:rPr>
          <w:rFonts w:asciiTheme="minorHAnsi" w:eastAsia="Calibri" w:hAnsiTheme="minorHAnsi" w:cstheme="minorHAnsi"/>
          <w:sz w:val="24"/>
          <w:szCs w:val="24"/>
        </w:rPr>
        <w:t xml:space="preserve"> лв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C64C58">
        <w:rPr>
          <w:rFonts w:asciiTheme="minorHAnsi" w:eastAsia="Calibri" w:hAnsiTheme="minorHAnsi" w:cstheme="minorHAnsi"/>
          <w:sz w:val="24"/>
          <w:szCs w:val="24"/>
        </w:rPr>
        <w:t xml:space="preserve"> или 17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C64C58">
        <w:rPr>
          <w:rFonts w:asciiTheme="minorHAnsi" w:eastAsia="Calibri" w:hAnsiTheme="minorHAnsi" w:cstheme="minorHAnsi"/>
          <w:sz w:val="24"/>
          <w:szCs w:val="24"/>
        </w:rPr>
        <w:t>6% по сравнению с первыми девятью месяцами 2021 года в результате роста продаж продукции в странах Кавказского региона и Центральной Азии (Узбекистан и Казахстан)</w:t>
      </w:r>
      <w:r w:rsidR="003F4C73">
        <w:rPr>
          <w:rFonts w:asciiTheme="minorHAnsi" w:eastAsia="Calibri" w:hAnsiTheme="minorHAnsi" w:cstheme="minorHAnsi"/>
          <w:sz w:val="24"/>
          <w:szCs w:val="24"/>
        </w:rPr>
        <w:t>.</w:t>
      </w:r>
    </w:p>
    <w:bookmarkEnd w:id="29"/>
    <w:p w14:paraId="5E1E525B" w14:textId="77777777" w:rsidR="00A604C1" w:rsidRDefault="00A604C1" w:rsidP="00F80195">
      <w:pPr>
        <w:suppressAutoHyphens/>
        <w:autoSpaceDN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color w:val="1F497D"/>
          <w:sz w:val="24"/>
          <w:szCs w:val="24"/>
          <w:lang w:val="ru-RU"/>
        </w:rPr>
      </w:pPr>
    </w:p>
    <w:p w14:paraId="4A9C9B6F" w14:textId="4A1B5C3E" w:rsidR="0001087A" w:rsidRPr="003E6145" w:rsidRDefault="0001087A" w:rsidP="00F80195">
      <w:pPr>
        <w:suppressAutoHyphens/>
        <w:autoSpaceDN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color w:val="1F497D"/>
          <w:sz w:val="24"/>
          <w:szCs w:val="24"/>
          <w:lang w:val="ru-RU"/>
        </w:rPr>
      </w:pPr>
    </w:p>
    <w:p w14:paraId="5EC4A6A1" w14:textId="77777777" w:rsidR="00CB3219" w:rsidRDefault="00CB3219" w:rsidP="00CB3219">
      <w:pPr>
        <w:framePr w:h="369" w:hRule="exact" w:hSpace="180" w:wrap="around" w:vAnchor="text" w:hAnchor="text" w:y="5"/>
        <w:spacing w:after="0" w:line="240" w:lineRule="auto"/>
        <w:ind w:firstLine="720"/>
        <w:suppressOverlap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  <w:r w:rsidRPr="00C30BF5">
        <w:rPr>
          <w:rFonts w:asciiTheme="minorHAnsi" w:eastAsia="Calibri" w:hAnsiTheme="minorHAnsi" w:cstheme="minorHAnsi"/>
          <w:i/>
          <w:color w:val="1F497D"/>
          <w:sz w:val="24"/>
          <w:szCs w:val="24"/>
        </w:rPr>
        <w:t>Продажи по терапевтическим группам</w:t>
      </w:r>
    </w:p>
    <w:p w14:paraId="0E63DD6F" w14:textId="2832AD6A" w:rsidR="0053546C" w:rsidRDefault="0053546C" w:rsidP="006B1D2D">
      <w:pPr>
        <w:framePr w:h="369" w:hRule="exact" w:hSpace="180" w:wrap="around" w:vAnchor="text" w:hAnchor="text" w:y="5"/>
        <w:spacing w:after="0" w:line="240" w:lineRule="auto"/>
        <w:ind w:firstLine="720"/>
        <w:suppressOverlap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</w:p>
    <w:p w14:paraId="3B3376ED" w14:textId="40663D83" w:rsidR="0053546C" w:rsidRDefault="0053546C" w:rsidP="006B1D2D">
      <w:pPr>
        <w:framePr w:h="369" w:hRule="exact" w:hSpace="180" w:wrap="around" w:vAnchor="text" w:hAnchor="text" w:y="5"/>
        <w:spacing w:after="0" w:line="240" w:lineRule="auto"/>
        <w:ind w:firstLine="720"/>
        <w:suppressOverlap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</w:p>
    <w:p w14:paraId="2D529525" w14:textId="77777777" w:rsidR="0053546C" w:rsidRDefault="0053546C" w:rsidP="006B1D2D">
      <w:pPr>
        <w:framePr w:h="369" w:hRule="exact" w:hSpace="180" w:wrap="around" w:vAnchor="text" w:hAnchor="text" w:y="5"/>
        <w:spacing w:after="0" w:line="240" w:lineRule="auto"/>
        <w:ind w:firstLine="720"/>
        <w:suppressOverlap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</w:p>
    <w:p w14:paraId="62AB9C33" w14:textId="77777777" w:rsidR="0053546C" w:rsidRDefault="0053546C" w:rsidP="006B1D2D">
      <w:pPr>
        <w:framePr w:h="369" w:hRule="exact" w:hSpace="180" w:wrap="around" w:vAnchor="text" w:hAnchor="text" w:y="5"/>
        <w:spacing w:after="0" w:line="240" w:lineRule="auto"/>
        <w:ind w:firstLine="720"/>
        <w:suppressOverlap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</w:p>
    <w:p w14:paraId="3860B764" w14:textId="716849D2" w:rsidR="0053546C" w:rsidRDefault="0053546C" w:rsidP="006B1D2D">
      <w:pPr>
        <w:framePr w:h="369" w:hRule="exact" w:hSpace="180" w:wrap="around" w:vAnchor="text" w:hAnchor="text" w:y="5"/>
        <w:spacing w:after="0" w:line="240" w:lineRule="auto"/>
        <w:ind w:firstLine="720"/>
        <w:suppressOverlap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</w:p>
    <w:p w14:paraId="48E4FCF7" w14:textId="77777777" w:rsidR="0053546C" w:rsidRPr="003E6145" w:rsidRDefault="0053546C" w:rsidP="006B1D2D">
      <w:pPr>
        <w:framePr w:h="369" w:hRule="exact" w:hSpace="180" w:wrap="around" w:vAnchor="text" w:hAnchor="text" w:y="5"/>
        <w:spacing w:after="0" w:line="240" w:lineRule="auto"/>
        <w:ind w:firstLine="720"/>
        <w:suppressOverlap/>
        <w:rPr>
          <w:rFonts w:asciiTheme="minorHAnsi" w:eastAsia="Times New Roman" w:hAnsiTheme="minorHAnsi" w:cstheme="minorHAnsi"/>
          <w:b/>
          <w:bCs/>
          <w:sz w:val="20"/>
          <w:szCs w:val="20"/>
          <w:lang w:val="ru-RU"/>
        </w:rPr>
      </w:pPr>
    </w:p>
    <w:p w14:paraId="5A4BC6B9" w14:textId="77777777" w:rsidR="00F31494" w:rsidRPr="00371E79" w:rsidRDefault="00F31494" w:rsidP="006B1D2D">
      <w:pPr>
        <w:framePr w:h="369" w:hRule="exact" w:hSpace="180" w:wrap="around" w:vAnchor="text" w:hAnchor="text" w:y="5"/>
        <w:spacing w:after="0" w:line="240" w:lineRule="auto"/>
        <w:suppressOverlap/>
        <w:rPr>
          <w:rFonts w:asciiTheme="minorHAnsi" w:eastAsia="Times New Roman" w:hAnsiTheme="minorHAnsi" w:cstheme="minorHAnsi"/>
          <w:b/>
          <w:bCs/>
          <w:sz w:val="20"/>
          <w:szCs w:val="20"/>
        </w:rPr>
      </w:pPr>
    </w:p>
    <w:p w14:paraId="262E636F" w14:textId="4460158A" w:rsidR="00A604C1" w:rsidRDefault="00A604C1" w:rsidP="00F2069D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  <w:r>
        <w:rPr>
          <w:noProof/>
        </w:rPr>
        <w:drawing>
          <wp:inline distT="0" distB="0" distL="0" distR="0" wp14:anchorId="35271B30" wp14:editId="5F4AC006">
            <wp:extent cx="5981700" cy="229362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1AE5C1C6-034D-4590-9536-D97859D2B3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B8E4087" w14:textId="77777777" w:rsidR="000B08A2" w:rsidRDefault="000B08A2" w:rsidP="00671175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</w:p>
    <w:p w14:paraId="4F379A04" w14:textId="77777777" w:rsidR="0053546C" w:rsidRDefault="0053546C" w:rsidP="00671175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</w:p>
    <w:p w14:paraId="0B511E71" w14:textId="099C5215" w:rsidR="00671175" w:rsidRPr="00FE35AA" w:rsidRDefault="00CB3219" w:rsidP="00CB3219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/>
          <w:sz w:val="24"/>
          <w:szCs w:val="24"/>
        </w:rPr>
      </w:pPr>
      <w:r>
        <w:rPr>
          <w:rFonts w:cs="Calibri"/>
          <w:i/>
          <w:color w:val="365F91"/>
          <w:sz w:val="24"/>
          <w:szCs w:val="24"/>
        </w:rPr>
        <w:t>Расходы о</w:t>
      </w:r>
      <w:r w:rsidRPr="00DB4649">
        <w:rPr>
          <w:rFonts w:cs="Calibri"/>
          <w:i/>
          <w:color w:val="365F91"/>
          <w:sz w:val="24"/>
          <w:szCs w:val="24"/>
        </w:rPr>
        <w:t xml:space="preserve"> деятельность</w:t>
      </w:r>
      <w:r w:rsidRPr="00FE35AA">
        <w:rPr>
          <w:rFonts w:asciiTheme="minorHAnsi" w:eastAsia="Calibri" w:hAnsiTheme="minorHAnsi" w:cstheme="minorHAnsi"/>
          <w:i/>
          <w:sz w:val="24"/>
          <w:szCs w:val="24"/>
        </w:rPr>
        <w:t xml:space="preserve"> </w:t>
      </w:r>
    </w:p>
    <w:p w14:paraId="79DDD397" w14:textId="03375407" w:rsidR="00931022" w:rsidRPr="00FE35AA" w:rsidRDefault="00931022" w:rsidP="00F80195">
      <w:pPr>
        <w:tabs>
          <w:tab w:val="left" w:pos="9214"/>
        </w:tabs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sz w:val="24"/>
          <w:szCs w:val="24"/>
        </w:rPr>
      </w:pPr>
    </w:p>
    <w:p w14:paraId="77B58110" w14:textId="0423577C" w:rsidR="0037475D" w:rsidRDefault="00E416DD" w:rsidP="006A5B92">
      <w:pPr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iCs/>
          <w:sz w:val="24"/>
          <w:szCs w:val="24"/>
        </w:rPr>
      </w:pPr>
      <w:r w:rsidRPr="00FE35AA">
        <w:rPr>
          <w:rFonts w:asciiTheme="minorHAnsi" w:eastAsia="Calibri" w:hAnsiTheme="minorHAnsi" w:cstheme="minorHAnsi"/>
          <w:i/>
          <w:sz w:val="24"/>
          <w:szCs w:val="24"/>
        </w:rPr>
        <w:tab/>
      </w:r>
      <w:r w:rsidR="00CB3219" w:rsidRPr="00CB3219">
        <w:rPr>
          <w:rFonts w:asciiTheme="minorHAnsi" w:eastAsia="Calibri" w:hAnsiTheme="minorHAnsi" w:cstheme="minorHAnsi"/>
          <w:sz w:val="24"/>
          <w:szCs w:val="24"/>
        </w:rPr>
        <w:t>За текущий период более значительные изменения отмечаются в расходах на материалы, в основном в части затрат на основные материалы для производства, которые увеличились на 5,8 млн</w:t>
      </w:r>
      <w:r w:rsidR="00CB3219">
        <w:rPr>
          <w:rFonts w:asciiTheme="minorHAnsi" w:eastAsia="Calibri" w:hAnsiTheme="minorHAnsi" w:cstheme="minorHAnsi"/>
          <w:sz w:val="24"/>
          <w:szCs w:val="24"/>
          <w:lang w:val="en-US"/>
        </w:rPr>
        <w:t>.</w:t>
      </w:r>
      <w:r w:rsidR="00CB3219" w:rsidRPr="00CB3219">
        <w:rPr>
          <w:rFonts w:asciiTheme="minorHAnsi" w:eastAsia="Calibri" w:hAnsiTheme="minorHAnsi" w:cstheme="minorHAnsi"/>
          <w:sz w:val="24"/>
          <w:szCs w:val="24"/>
        </w:rPr>
        <w:t xml:space="preserve"> л</w:t>
      </w:r>
      <w:r w:rsidR="00CB3219">
        <w:rPr>
          <w:rFonts w:asciiTheme="minorHAnsi" w:eastAsia="Calibri" w:hAnsiTheme="minorHAnsi" w:cstheme="minorHAnsi"/>
          <w:sz w:val="24"/>
          <w:szCs w:val="24"/>
          <w:lang w:val="en-US"/>
        </w:rPr>
        <w:t>e</w:t>
      </w:r>
      <w:r w:rsidR="00CB3219" w:rsidRPr="00CB3219">
        <w:rPr>
          <w:rFonts w:asciiTheme="minorHAnsi" w:eastAsia="Calibri" w:hAnsiTheme="minorHAnsi" w:cstheme="minorHAnsi"/>
          <w:sz w:val="24"/>
          <w:szCs w:val="24"/>
        </w:rPr>
        <w:t>в</w:t>
      </w:r>
      <w:r w:rsidR="000B52CC">
        <w:rPr>
          <w:rFonts w:asciiTheme="minorHAnsi" w:eastAsia="Calibri" w:hAnsiTheme="minorHAnsi" w:cstheme="minorHAnsi"/>
          <w:sz w:val="24"/>
          <w:szCs w:val="24"/>
          <w:lang w:val="en-US"/>
        </w:rPr>
        <w:t>o</w:t>
      </w:r>
      <w:r w:rsidR="000B52CC">
        <w:rPr>
          <w:rFonts w:asciiTheme="minorHAnsi" w:eastAsia="Calibri" w:hAnsiTheme="minorHAnsi" w:cstheme="minorHAnsi"/>
          <w:sz w:val="24"/>
          <w:szCs w:val="24"/>
        </w:rPr>
        <w:t>в</w:t>
      </w:r>
      <w:r w:rsidR="00CB3219" w:rsidRPr="00CB3219">
        <w:rPr>
          <w:rFonts w:asciiTheme="minorHAnsi" w:eastAsia="Calibri" w:hAnsiTheme="minorHAnsi" w:cstheme="minorHAnsi"/>
          <w:sz w:val="24"/>
          <w:szCs w:val="24"/>
        </w:rPr>
        <w:t>, что связано как с увеличением продаж за период, так и с ростом в ценах на материалы и вещества</w:t>
      </w:r>
      <w:r w:rsidR="00B14DF5" w:rsidRPr="00FE35AA">
        <w:rPr>
          <w:rFonts w:asciiTheme="minorHAnsi" w:eastAsia="Calibri" w:hAnsiTheme="minorHAnsi" w:cstheme="minorHAnsi"/>
          <w:sz w:val="24"/>
          <w:szCs w:val="24"/>
        </w:rPr>
        <w:t xml:space="preserve">. </w:t>
      </w:r>
      <w:r w:rsidR="000B52CC" w:rsidRPr="000B52CC">
        <w:rPr>
          <w:rFonts w:asciiTheme="minorHAnsi" w:eastAsia="Calibri" w:hAnsiTheme="minorHAnsi" w:cstheme="minorHAnsi"/>
          <w:sz w:val="24"/>
          <w:szCs w:val="24"/>
        </w:rPr>
        <w:t>Сообщается о более значительном увеличении затрат на отопление и электроэнергию, соответственно, на 3,1 млн</w:t>
      </w:r>
      <w:r w:rsidR="000B52CC">
        <w:rPr>
          <w:rFonts w:asciiTheme="minorHAnsi" w:eastAsia="Calibri" w:hAnsiTheme="minorHAnsi" w:cstheme="minorHAnsi"/>
          <w:sz w:val="24"/>
          <w:szCs w:val="24"/>
        </w:rPr>
        <w:t>.</w:t>
      </w:r>
      <w:r w:rsidR="000B52CC" w:rsidRPr="000B52CC">
        <w:rPr>
          <w:rFonts w:asciiTheme="minorHAnsi" w:eastAsia="Calibri" w:hAnsiTheme="minorHAnsi" w:cstheme="minorHAnsi"/>
          <w:sz w:val="24"/>
          <w:szCs w:val="24"/>
        </w:rPr>
        <w:t xml:space="preserve"> левов и на 1,3 млн</w:t>
      </w:r>
      <w:r w:rsidR="000B52CC">
        <w:rPr>
          <w:rFonts w:asciiTheme="minorHAnsi" w:eastAsia="Calibri" w:hAnsiTheme="minorHAnsi" w:cstheme="minorHAnsi"/>
          <w:sz w:val="24"/>
          <w:szCs w:val="24"/>
        </w:rPr>
        <w:t>.</w:t>
      </w:r>
      <w:r w:rsidR="000B52CC" w:rsidRPr="000B52CC">
        <w:rPr>
          <w:rFonts w:asciiTheme="minorHAnsi" w:eastAsia="Calibri" w:hAnsiTheme="minorHAnsi" w:cstheme="minorHAnsi"/>
          <w:sz w:val="24"/>
          <w:szCs w:val="24"/>
        </w:rPr>
        <w:t xml:space="preserve"> левов входит в расходы на производство лекарств и расходы на рекламу и маркетинговые услуги, которые уменьшаются на 0,6 млн. левов каждый</w:t>
      </w:r>
      <w:r w:rsidR="006A5B92" w:rsidRPr="00FE35AA"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="003F1B84">
        <w:rPr>
          <w:rFonts w:asciiTheme="minorHAnsi" w:eastAsia="Calibri" w:hAnsiTheme="minorHAnsi" w:cstheme="minorHAnsi"/>
          <w:iCs/>
          <w:sz w:val="24"/>
          <w:szCs w:val="24"/>
        </w:rPr>
        <w:t xml:space="preserve"> </w:t>
      </w:r>
      <w:r w:rsidR="000B52CC" w:rsidRPr="000B52CC">
        <w:rPr>
          <w:rFonts w:asciiTheme="minorHAnsi" w:eastAsia="Calibri" w:hAnsiTheme="minorHAnsi" w:cstheme="minorHAnsi"/>
          <w:iCs/>
          <w:sz w:val="24"/>
          <w:szCs w:val="24"/>
        </w:rPr>
        <w:t>Также сообщается о серьезном увеличении прочих расходов на деятельность в результате начисленных списаний на убытки по дебиторской задолженности нетто в размере 11,8 млн. левов.</w:t>
      </w:r>
    </w:p>
    <w:p w14:paraId="5ADFF401" w14:textId="77777777" w:rsidR="000B52CC" w:rsidRPr="00FE35AA" w:rsidRDefault="000B52CC" w:rsidP="006A5B92">
      <w:pPr>
        <w:tabs>
          <w:tab w:val="left" w:pos="709"/>
        </w:tabs>
        <w:suppressAutoHyphens/>
        <w:autoSpaceDN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</w:p>
    <w:p w14:paraId="2B5449D4" w14:textId="6DC2049E" w:rsidR="000B52CC" w:rsidRPr="00FE35AA" w:rsidRDefault="000B52CC" w:rsidP="000B52CC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  <w:r w:rsidRPr="00403E78">
        <w:rPr>
          <w:rFonts w:asciiTheme="minorHAnsi" w:eastAsia="Calibri" w:hAnsiTheme="minorHAnsi" w:cstheme="minorHAnsi"/>
          <w:i/>
          <w:color w:val="1F497D"/>
          <w:sz w:val="24"/>
          <w:szCs w:val="24"/>
        </w:rPr>
        <w:t>Финансовые доходы и расходы</w:t>
      </w:r>
    </w:p>
    <w:p w14:paraId="7DC2BA2A" w14:textId="77777777" w:rsidR="00936769" w:rsidRPr="00FE35AA" w:rsidRDefault="00936769" w:rsidP="000B52CC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</w:p>
    <w:p w14:paraId="0A22EE3E" w14:textId="4FEE295A" w:rsidR="00057370" w:rsidRPr="00FE35AA" w:rsidRDefault="000B52CC" w:rsidP="00650083">
      <w:pPr>
        <w:spacing w:after="0" w:line="240" w:lineRule="auto"/>
        <w:ind w:firstLine="720"/>
        <w:jc w:val="both"/>
        <w:rPr>
          <w:rFonts w:asciiTheme="minorHAnsi" w:eastAsia="Calibri" w:hAnsiTheme="minorHAnsi" w:cstheme="minorHAnsi"/>
          <w:i/>
          <w:sz w:val="24"/>
          <w:szCs w:val="24"/>
        </w:rPr>
      </w:pPr>
      <w:r w:rsidRPr="000B52CC">
        <w:rPr>
          <w:rFonts w:asciiTheme="minorHAnsi" w:eastAsia="Calibri" w:hAnsiTheme="minorHAnsi" w:cstheme="minorHAnsi"/>
          <w:i/>
          <w:sz w:val="24"/>
          <w:szCs w:val="24"/>
        </w:rPr>
        <w:t xml:space="preserve">Финансовый доход </w:t>
      </w:r>
      <w:r w:rsidRPr="000B52CC">
        <w:rPr>
          <w:rFonts w:asciiTheme="minorHAnsi" w:eastAsia="Calibri" w:hAnsiTheme="minorHAnsi" w:cstheme="minorHAnsi"/>
          <w:iCs/>
          <w:sz w:val="24"/>
          <w:szCs w:val="24"/>
        </w:rPr>
        <w:t>увеличился на 0,8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0B52CC">
        <w:rPr>
          <w:rFonts w:asciiTheme="minorHAnsi" w:eastAsia="Calibri" w:hAnsiTheme="minorHAnsi" w:cstheme="minorHAnsi"/>
          <w:iCs/>
          <w:sz w:val="24"/>
          <w:szCs w:val="24"/>
        </w:rPr>
        <w:t xml:space="preserve"> левов до 4,2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0B52CC">
        <w:rPr>
          <w:rFonts w:asciiTheme="minorHAnsi" w:eastAsia="Calibri" w:hAnsiTheme="minorHAnsi" w:cstheme="minorHAnsi"/>
          <w:iCs/>
          <w:sz w:val="24"/>
          <w:szCs w:val="24"/>
        </w:rPr>
        <w:t xml:space="preserve"> левов за первые девять месяцев 2022 года, в основном из-за заявленного дохода от участия в акционерном капитале на 0,8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0B52CC">
        <w:rPr>
          <w:rFonts w:asciiTheme="minorHAnsi" w:eastAsia="Calibri" w:hAnsiTheme="minorHAnsi" w:cstheme="minorHAnsi"/>
          <w:iCs/>
          <w:sz w:val="24"/>
          <w:szCs w:val="24"/>
        </w:rPr>
        <w:t xml:space="preserve"> левов больше, чем в предыдущем периоде.</w:t>
      </w:r>
    </w:p>
    <w:p w14:paraId="6C534E91" w14:textId="04825BD2" w:rsidR="00EA2A1B" w:rsidRPr="00C871C7" w:rsidRDefault="00C871C7" w:rsidP="00BF070A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Cs/>
          <w:color w:val="1F497D"/>
          <w:sz w:val="24"/>
          <w:szCs w:val="24"/>
          <w:lang w:eastAsia="en-US"/>
        </w:rPr>
      </w:pPr>
      <w:r w:rsidRPr="00C871C7">
        <w:rPr>
          <w:rFonts w:asciiTheme="minorHAnsi" w:eastAsia="Calibri" w:hAnsiTheme="minorHAnsi" w:cstheme="minorHAnsi"/>
          <w:i/>
          <w:sz w:val="24"/>
          <w:szCs w:val="24"/>
        </w:rPr>
        <w:lastRenderedPageBreak/>
        <w:t xml:space="preserve">Финансовые расходы </w:t>
      </w:r>
      <w:r w:rsidRPr="00C871C7">
        <w:rPr>
          <w:rFonts w:asciiTheme="minorHAnsi" w:eastAsia="Calibri" w:hAnsiTheme="minorHAnsi" w:cstheme="minorHAnsi"/>
          <w:iCs/>
          <w:sz w:val="24"/>
          <w:szCs w:val="24"/>
        </w:rPr>
        <w:t>увеличились на 1,2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C871C7">
        <w:rPr>
          <w:rFonts w:asciiTheme="minorHAnsi" w:eastAsia="Calibri" w:hAnsiTheme="minorHAnsi" w:cstheme="minorHAnsi"/>
          <w:iCs/>
          <w:sz w:val="24"/>
          <w:szCs w:val="24"/>
        </w:rPr>
        <w:t xml:space="preserve"> левов до 2,7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C871C7">
        <w:rPr>
          <w:rFonts w:asciiTheme="minorHAnsi" w:eastAsia="Calibri" w:hAnsiTheme="minorHAnsi" w:cstheme="minorHAnsi"/>
          <w:iCs/>
          <w:sz w:val="24"/>
          <w:szCs w:val="24"/>
        </w:rPr>
        <w:t xml:space="preserve"> ​​левов за первые девять месяцев 2022 года, основной причиной которых является убыток от обесценения в размере 1,3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C871C7">
        <w:rPr>
          <w:rFonts w:asciiTheme="minorHAnsi" w:eastAsia="Calibri" w:hAnsiTheme="minorHAnsi" w:cstheme="minorHAnsi"/>
          <w:iCs/>
          <w:sz w:val="24"/>
          <w:szCs w:val="24"/>
        </w:rPr>
        <w:t xml:space="preserve"> левов на каждый выданный кредит</w:t>
      </w:r>
      <w:r w:rsidR="007739C3" w:rsidRPr="00C871C7">
        <w:rPr>
          <w:rFonts w:asciiTheme="minorHAnsi" w:eastAsia="Calibri" w:hAnsiTheme="minorHAnsi" w:cstheme="minorHAnsi"/>
          <w:iCs/>
          <w:sz w:val="24"/>
          <w:szCs w:val="24"/>
        </w:rPr>
        <w:t>.</w:t>
      </w:r>
    </w:p>
    <w:p w14:paraId="39AFB757" w14:textId="77777777" w:rsidR="003B5727" w:rsidRDefault="003B5727" w:rsidP="009E0A6F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  <w:lang w:eastAsia="en-US"/>
        </w:rPr>
      </w:pPr>
    </w:p>
    <w:p w14:paraId="05C8EDAB" w14:textId="76400FD1" w:rsidR="00BF070A" w:rsidRPr="00FE35AA" w:rsidRDefault="00C871C7" w:rsidP="00C871C7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b/>
          <w:i/>
          <w:color w:val="1F497D"/>
          <w:sz w:val="24"/>
          <w:szCs w:val="24"/>
          <w:lang w:val="en-US" w:eastAsia="en-US"/>
        </w:rPr>
      </w:pPr>
      <w:r w:rsidRPr="00BA06C4">
        <w:rPr>
          <w:rFonts w:asciiTheme="minorHAnsi" w:eastAsia="Calibri" w:hAnsiTheme="minorHAnsi" w:cstheme="minorHAnsi"/>
          <w:i/>
          <w:color w:val="1F497D"/>
          <w:sz w:val="24"/>
          <w:szCs w:val="24"/>
          <w:lang w:eastAsia="en-US"/>
        </w:rPr>
        <w:t>Финансовый результат от деятельности</w:t>
      </w:r>
      <w:r w:rsidRPr="00FE35AA">
        <w:rPr>
          <w:rFonts w:asciiTheme="minorHAnsi" w:eastAsia="Calibri" w:hAnsiTheme="minorHAnsi" w:cstheme="minorHAnsi"/>
          <w:i/>
          <w:color w:val="1F497D"/>
          <w:sz w:val="24"/>
          <w:szCs w:val="24"/>
          <w:lang w:eastAsia="en-US"/>
        </w:rPr>
        <w:t xml:space="preserve">    </w:t>
      </w:r>
      <w:r w:rsidR="00BF070A" w:rsidRPr="00FE35AA">
        <w:rPr>
          <w:rFonts w:asciiTheme="minorHAnsi" w:eastAsia="Calibri" w:hAnsiTheme="minorHAnsi" w:cstheme="minorHAnsi"/>
          <w:i/>
          <w:color w:val="1F497D"/>
          <w:sz w:val="24"/>
          <w:szCs w:val="24"/>
          <w:lang w:eastAsia="en-US"/>
        </w:rPr>
        <w:t xml:space="preserve">     </w:t>
      </w:r>
    </w:p>
    <w:p w14:paraId="0852699A" w14:textId="77777777" w:rsidR="00BF070A" w:rsidRPr="00FE35AA" w:rsidRDefault="00BF070A" w:rsidP="00BF070A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sz w:val="24"/>
          <w:szCs w:val="24"/>
          <w:lang w:val="en-US" w:eastAsia="en-US"/>
        </w:rPr>
      </w:pPr>
      <w:r w:rsidRPr="00FE35AA">
        <w:rPr>
          <w:rFonts w:asciiTheme="minorHAnsi" w:eastAsia="Calibri" w:hAnsiTheme="minorHAnsi" w:cstheme="minorHAnsi"/>
          <w:b/>
          <w:i/>
          <w:color w:val="1F497D"/>
          <w:sz w:val="24"/>
          <w:szCs w:val="24"/>
          <w:lang w:eastAsia="en-US"/>
        </w:rPr>
        <w:t xml:space="preserve">         </w:t>
      </w:r>
    </w:p>
    <w:p w14:paraId="5CAA006D" w14:textId="77777777" w:rsidR="00BF070A" w:rsidRPr="00FE35AA" w:rsidRDefault="00BF070A" w:rsidP="0037475D">
      <w:pPr>
        <w:suppressAutoHyphens/>
        <w:autoSpaceDN w:val="0"/>
        <w:spacing w:before="40" w:after="40" w:line="240" w:lineRule="auto"/>
        <w:ind w:firstLine="720"/>
        <w:jc w:val="center"/>
        <w:textAlignment w:val="baseline"/>
        <w:rPr>
          <w:rFonts w:asciiTheme="minorHAnsi" w:eastAsia="Calibri" w:hAnsiTheme="minorHAnsi" w:cstheme="minorHAnsi"/>
          <w:sz w:val="24"/>
          <w:szCs w:val="24"/>
          <w:lang w:val="en-US" w:eastAsia="en-US"/>
        </w:rPr>
      </w:pPr>
      <w:r w:rsidRPr="00FE35AA">
        <w:rPr>
          <w:rFonts w:asciiTheme="minorHAnsi" w:eastAsia="Calibri" w:hAnsiTheme="minorHAnsi" w:cstheme="minorHAnsi"/>
          <w:noProof/>
          <w:sz w:val="24"/>
          <w:szCs w:val="24"/>
        </w:rPr>
        <w:drawing>
          <wp:inline distT="0" distB="0" distL="0" distR="0" wp14:anchorId="726E71E4" wp14:editId="41A3D2DF">
            <wp:extent cx="5280660" cy="1539240"/>
            <wp:effectExtent l="0" t="0" r="0" b="381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FF4C5C3" w14:textId="77777777" w:rsidR="0037475D" w:rsidRPr="00FE35AA" w:rsidRDefault="0037475D" w:rsidP="00BF070A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/>
          <w:sz w:val="24"/>
          <w:szCs w:val="24"/>
          <w:lang w:eastAsia="en-US"/>
        </w:rPr>
      </w:pPr>
    </w:p>
    <w:p w14:paraId="00DF3A61" w14:textId="2810ED6B" w:rsidR="00BF070A" w:rsidRPr="00AF20FA" w:rsidRDefault="00AF20FA" w:rsidP="00BF070A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</w:pPr>
      <w:r w:rsidRPr="00AF20FA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 xml:space="preserve">Прибыль до вычета процентов, налогов и амортизации (EBITDA) </w:t>
      </w:r>
      <w:r w:rsidRPr="00AF20FA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за девять месяцев 2022 года увеличилась на 2,2 млн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AF20FA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AF20FA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, или на 5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AF20FA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7%, до 40,4 млн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AF20FA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AF20FA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по сравнению с 38,2 млн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AF20FA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AF20FA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за девять месяцев 2021 года, с накопленными убытками от обесценения в размере  11,9 млн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 лв.</w:t>
      </w:r>
      <w:r w:rsidRPr="00AF20FA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нетто, что значительно подорвало достигнутый операционный результат за период из-за увеличения продаж на основных рынках и улучшения валовой прибыли, с одной стороны, а также относительно стабильной структуры операционных расходов.</w:t>
      </w:r>
    </w:p>
    <w:p w14:paraId="5C9B0B53" w14:textId="61DBDC0C" w:rsidR="00497C3B" w:rsidRPr="00497C3B" w:rsidRDefault="00497C3B" w:rsidP="00952F85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Cs/>
          <w:sz w:val="24"/>
          <w:szCs w:val="24"/>
          <w:lang w:eastAsia="en-US"/>
        </w:rPr>
      </w:pPr>
      <w:r w:rsidRPr="00497C3B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 xml:space="preserve">Прибыль от операционной деятельности 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за первые девять месяцев 2022 года увеличилась на 1,9 млн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, или на 7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8%, до 26,9 млн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по сравнению с 25 млн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за первые девять месяцев 2021 года.</w:t>
      </w:r>
    </w:p>
    <w:p w14:paraId="2E2B32ED" w14:textId="4DCCD09E" w:rsidR="00952F85" w:rsidRPr="00497C3B" w:rsidRDefault="00497C3B" w:rsidP="00952F85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Cs/>
          <w:sz w:val="24"/>
          <w:szCs w:val="24"/>
          <w:lang w:val="ru-RU" w:eastAsia="en-US"/>
        </w:rPr>
      </w:pPr>
      <w:r w:rsidRPr="00497C3B">
        <w:rPr>
          <w:rFonts w:asciiTheme="minorHAnsi" w:eastAsia="Calibri" w:hAnsiTheme="minorHAnsi" w:cstheme="minorHAnsi"/>
          <w:i/>
          <w:sz w:val="24"/>
          <w:szCs w:val="24"/>
          <w:lang w:eastAsia="en-US"/>
        </w:rPr>
        <w:t xml:space="preserve">Чистая прибыль 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за первые девять месяцев 2022 года увеличилась на 3 млн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, или 13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4%, до 25,4 млн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по сравнению с 22,4 млн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за первые девять месяцев 2021 года</w:t>
      </w:r>
      <w:r w:rsidR="004A0483" w:rsidRPr="00497C3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</w:t>
      </w:r>
    </w:p>
    <w:p w14:paraId="5929B67D" w14:textId="77777777" w:rsidR="00267F63" w:rsidRPr="00FE35AA" w:rsidRDefault="00267F63" w:rsidP="006B1D2D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</w:p>
    <w:p w14:paraId="1E85ABCA" w14:textId="702E6A00" w:rsidR="00F80195" w:rsidRDefault="00CA63B3" w:rsidP="006B1D2D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sz w:val="24"/>
          <w:szCs w:val="24"/>
        </w:rPr>
      </w:pPr>
      <w:r w:rsidRPr="00FE35AA">
        <w:rPr>
          <w:rFonts w:asciiTheme="minorHAnsi" w:eastAsia="Calibri" w:hAnsiTheme="minorHAnsi" w:cstheme="minorHAnsi"/>
          <w:i/>
          <w:color w:val="1F497D"/>
          <w:sz w:val="24"/>
          <w:szCs w:val="24"/>
        </w:rPr>
        <w:t>Активи</w:t>
      </w:r>
      <w:r w:rsidR="00F80195" w:rsidRPr="00FE35AA">
        <w:rPr>
          <w:rFonts w:asciiTheme="minorHAnsi" w:eastAsia="Calibri" w:hAnsiTheme="minorHAnsi" w:cstheme="minorHAnsi"/>
          <w:sz w:val="24"/>
          <w:szCs w:val="24"/>
        </w:rPr>
        <w:t xml:space="preserve"> </w:t>
      </w:r>
    </w:p>
    <w:p w14:paraId="3FA57B89" w14:textId="77777777" w:rsidR="0053546C" w:rsidRPr="00FE35AA" w:rsidRDefault="0053546C" w:rsidP="006B1D2D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sz w:val="24"/>
          <w:szCs w:val="24"/>
        </w:rPr>
      </w:pPr>
    </w:p>
    <w:p w14:paraId="1A992D08" w14:textId="4813ABEB" w:rsidR="00475C87" w:rsidRPr="00497C3B" w:rsidRDefault="00497C3B" w:rsidP="00291CEC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Cs/>
          <w:sz w:val="24"/>
          <w:szCs w:val="24"/>
        </w:rPr>
      </w:pPr>
      <w:r w:rsidRPr="00497C3B">
        <w:rPr>
          <w:rFonts w:asciiTheme="minorHAnsi" w:eastAsia="Calibri" w:hAnsiTheme="minorHAnsi" w:cstheme="minorHAnsi"/>
          <w:i/>
          <w:sz w:val="24"/>
          <w:szCs w:val="24"/>
        </w:rPr>
        <w:t xml:space="preserve">Внеоборотные активы </w:t>
      </w:r>
      <w:r w:rsidRPr="00497C3B">
        <w:rPr>
          <w:rFonts w:asciiTheme="minorHAnsi" w:eastAsia="Calibri" w:hAnsiTheme="minorHAnsi" w:cstheme="minorHAnsi"/>
          <w:iCs/>
          <w:sz w:val="24"/>
          <w:szCs w:val="24"/>
        </w:rPr>
        <w:t>по сравнению с концом 2021 года увеличились на 33,2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</w:rPr>
        <w:t xml:space="preserve"> левов, до 489,9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</w:rPr>
        <w:t xml:space="preserve"> левов, наиболее значительным из которых является изменение инвестиций в дочерние и ассоциированные компании, которые выросли на 10,4 млн левов и на 5,3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497C3B">
        <w:rPr>
          <w:rFonts w:asciiTheme="minorHAnsi" w:eastAsia="Calibri" w:hAnsiTheme="minorHAnsi" w:cstheme="minorHAnsi"/>
          <w:iCs/>
          <w:sz w:val="24"/>
          <w:szCs w:val="24"/>
        </w:rPr>
        <w:t xml:space="preserve"> левов в результате дополнительно приобрел акции из капитала „Софарма Трейдинг“ А</w:t>
      </w:r>
      <w:r>
        <w:rPr>
          <w:rFonts w:asciiTheme="minorHAnsi" w:eastAsia="Calibri" w:hAnsiTheme="minorHAnsi" w:cstheme="minorHAnsi"/>
          <w:iCs/>
          <w:sz w:val="24"/>
          <w:szCs w:val="24"/>
        </w:rPr>
        <w:t>О</w:t>
      </w:r>
      <w:r w:rsidRPr="00497C3B">
        <w:rPr>
          <w:rFonts w:asciiTheme="minorHAnsi" w:eastAsia="Calibri" w:hAnsiTheme="minorHAnsi" w:cstheme="minorHAnsi"/>
          <w:iCs/>
          <w:sz w:val="24"/>
          <w:szCs w:val="24"/>
        </w:rPr>
        <w:t xml:space="preserve"> и „Софарма Имоти“ АДСИЦ.</w:t>
      </w:r>
    </w:p>
    <w:p w14:paraId="4631530B" w14:textId="6091B2FB" w:rsidR="00F80195" w:rsidRPr="007357CB" w:rsidRDefault="007357CB" w:rsidP="00E416DD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sz w:val="24"/>
          <w:szCs w:val="24"/>
          <w:lang w:val="en-US"/>
        </w:rPr>
      </w:pPr>
      <w:r w:rsidRPr="00FD5527">
        <w:rPr>
          <w:rFonts w:asciiTheme="minorHAnsi" w:eastAsia="Calibri" w:hAnsiTheme="minorHAnsi" w:cstheme="minorHAnsi"/>
          <w:i/>
          <w:sz w:val="24"/>
          <w:szCs w:val="24"/>
        </w:rPr>
        <w:t>Текущие</w:t>
      </w:r>
      <w:r w:rsidRPr="00FE35AA">
        <w:rPr>
          <w:rFonts w:asciiTheme="minorHAnsi" w:eastAsia="Calibri" w:hAnsiTheme="minorHAnsi" w:cstheme="minorHAnsi"/>
          <w:i/>
          <w:sz w:val="24"/>
          <w:szCs w:val="24"/>
        </w:rPr>
        <w:t xml:space="preserve"> </w:t>
      </w:r>
      <w:r w:rsidRPr="00ED43CF">
        <w:rPr>
          <w:rFonts w:asciiTheme="minorHAnsi" w:eastAsia="Calibri" w:hAnsiTheme="minorHAnsi" w:cstheme="minorHAnsi"/>
          <w:i/>
          <w:sz w:val="24"/>
          <w:szCs w:val="24"/>
        </w:rPr>
        <w:t xml:space="preserve">активы </w:t>
      </w:r>
      <w:r w:rsidR="00497C3B" w:rsidRPr="007357CB">
        <w:rPr>
          <w:rFonts w:asciiTheme="minorHAnsi" w:eastAsia="Calibri" w:hAnsiTheme="minorHAnsi" w:cstheme="minorHAnsi"/>
          <w:iCs/>
          <w:sz w:val="24"/>
          <w:szCs w:val="24"/>
        </w:rPr>
        <w:t>уменьшились на 19,4 млн</w:t>
      </w:r>
      <w:r>
        <w:rPr>
          <w:rFonts w:asciiTheme="minorHAnsi" w:eastAsia="Calibri" w:hAnsiTheme="minorHAnsi" w:cstheme="minorHAnsi"/>
          <w:iCs/>
          <w:sz w:val="24"/>
          <w:szCs w:val="24"/>
          <w:lang w:val="en-US"/>
        </w:rPr>
        <w:t>.</w:t>
      </w:r>
      <w:r w:rsidR="00497C3B" w:rsidRPr="007357CB">
        <w:rPr>
          <w:rFonts w:asciiTheme="minorHAnsi" w:eastAsia="Calibri" w:hAnsiTheme="minorHAnsi" w:cstheme="minorHAnsi"/>
          <w:iCs/>
          <w:sz w:val="24"/>
          <w:szCs w:val="24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  <w:lang w:val="en-US"/>
        </w:rPr>
        <w:t>.</w:t>
      </w:r>
      <w:r w:rsidR="00497C3B" w:rsidRPr="007357CB">
        <w:rPr>
          <w:rFonts w:asciiTheme="minorHAnsi" w:eastAsia="Calibri" w:hAnsiTheme="minorHAnsi" w:cstheme="minorHAnsi"/>
          <w:iCs/>
          <w:sz w:val="24"/>
          <w:szCs w:val="24"/>
        </w:rPr>
        <w:t xml:space="preserve"> до 183 млн</w:t>
      </w:r>
      <w:r>
        <w:rPr>
          <w:rFonts w:asciiTheme="minorHAnsi" w:eastAsia="Calibri" w:hAnsiTheme="minorHAnsi" w:cstheme="minorHAnsi"/>
          <w:iCs/>
          <w:sz w:val="24"/>
          <w:szCs w:val="24"/>
          <w:lang w:val="en-US"/>
        </w:rPr>
        <w:t>.</w:t>
      </w:r>
      <w:r w:rsidR="00497C3B" w:rsidRPr="007357CB">
        <w:rPr>
          <w:rFonts w:asciiTheme="minorHAnsi" w:eastAsia="Calibri" w:hAnsiTheme="minorHAnsi" w:cstheme="minorHAnsi"/>
          <w:iCs/>
          <w:sz w:val="24"/>
          <w:szCs w:val="24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  <w:lang w:val="en-US"/>
        </w:rPr>
        <w:t>.</w:t>
      </w:r>
      <w:r w:rsidR="00497C3B" w:rsidRPr="007357CB">
        <w:rPr>
          <w:rFonts w:asciiTheme="minorHAnsi" w:eastAsia="Calibri" w:hAnsiTheme="minorHAnsi" w:cstheme="minorHAnsi"/>
          <w:iCs/>
          <w:sz w:val="24"/>
          <w:szCs w:val="24"/>
        </w:rPr>
        <w:t>, с уменьшением дебиторской задолженности от связанных предприятий на сумму 15,8 млн</w:t>
      </w:r>
      <w:r>
        <w:rPr>
          <w:rFonts w:asciiTheme="minorHAnsi" w:eastAsia="Calibri" w:hAnsiTheme="minorHAnsi" w:cstheme="minorHAnsi"/>
          <w:iCs/>
          <w:sz w:val="24"/>
          <w:szCs w:val="24"/>
          <w:lang w:val="en-US"/>
        </w:rPr>
        <w:t>.</w:t>
      </w:r>
      <w:r w:rsidR="00497C3B" w:rsidRPr="007357CB">
        <w:rPr>
          <w:rFonts w:asciiTheme="minorHAnsi" w:eastAsia="Calibri" w:hAnsiTheme="minorHAnsi" w:cstheme="minorHAnsi"/>
          <w:iCs/>
          <w:sz w:val="24"/>
          <w:szCs w:val="24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  <w:lang w:val="en-US"/>
        </w:rPr>
        <w:t>.</w:t>
      </w:r>
      <w:r w:rsidR="00497C3B" w:rsidRPr="007357CB">
        <w:rPr>
          <w:rFonts w:asciiTheme="minorHAnsi" w:eastAsia="Calibri" w:hAnsiTheme="minorHAnsi" w:cstheme="minorHAnsi"/>
          <w:iCs/>
          <w:sz w:val="24"/>
          <w:szCs w:val="24"/>
        </w:rPr>
        <w:t>, торговой дебиторской задолженности на 9,8 млн</w:t>
      </w:r>
      <w:r>
        <w:rPr>
          <w:rFonts w:asciiTheme="minorHAnsi" w:eastAsia="Calibri" w:hAnsiTheme="minorHAnsi" w:cstheme="minorHAnsi"/>
          <w:iCs/>
          <w:sz w:val="24"/>
          <w:szCs w:val="24"/>
          <w:lang w:val="en-US"/>
        </w:rPr>
        <w:t>.</w:t>
      </w:r>
      <w:r w:rsidR="00497C3B" w:rsidRPr="007357CB">
        <w:rPr>
          <w:rFonts w:asciiTheme="minorHAnsi" w:eastAsia="Calibri" w:hAnsiTheme="minorHAnsi" w:cstheme="minorHAnsi"/>
          <w:iCs/>
          <w:sz w:val="24"/>
          <w:szCs w:val="24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  <w:lang w:val="en-US"/>
        </w:rPr>
        <w:t>.</w:t>
      </w:r>
      <w:r w:rsidR="00497C3B" w:rsidRPr="007357CB">
        <w:rPr>
          <w:rFonts w:asciiTheme="minorHAnsi" w:eastAsia="Calibri" w:hAnsiTheme="minorHAnsi" w:cstheme="minorHAnsi"/>
          <w:iCs/>
          <w:sz w:val="24"/>
          <w:szCs w:val="24"/>
        </w:rPr>
        <w:t xml:space="preserve"> и денежных средств на сумму 10,9 млн</w:t>
      </w:r>
      <w:r>
        <w:rPr>
          <w:rFonts w:asciiTheme="minorHAnsi" w:eastAsia="Calibri" w:hAnsiTheme="minorHAnsi" w:cstheme="minorHAnsi"/>
          <w:iCs/>
          <w:sz w:val="24"/>
          <w:szCs w:val="24"/>
          <w:lang w:val="en-US"/>
        </w:rPr>
        <w:t>.</w:t>
      </w:r>
      <w:r w:rsidR="00497C3B" w:rsidRPr="007357CB">
        <w:rPr>
          <w:rFonts w:asciiTheme="minorHAnsi" w:eastAsia="Calibri" w:hAnsiTheme="minorHAnsi" w:cstheme="minorHAnsi"/>
          <w:iCs/>
          <w:sz w:val="24"/>
          <w:szCs w:val="24"/>
        </w:rPr>
        <w:t xml:space="preserve"> л</w:t>
      </w:r>
      <w:r>
        <w:rPr>
          <w:rFonts w:asciiTheme="minorHAnsi" w:eastAsia="Calibri" w:hAnsiTheme="minorHAnsi" w:cstheme="minorHAnsi"/>
          <w:iCs/>
          <w:sz w:val="24"/>
          <w:szCs w:val="24"/>
        </w:rPr>
        <w:t>в,</w:t>
      </w:r>
      <w:r w:rsidR="00497C3B" w:rsidRPr="007357CB">
        <w:rPr>
          <w:rFonts w:asciiTheme="minorHAnsi" w:eastAsia="Calibri" w:hAnsiTheme="minorHAnsi" w:cstheme="minorHAnsi"/>
          <w:iCs/>
          <w:sz w:val="24"/>
          <w:szCs w:val="24"/>
        </w:rPr>
        <w:t xml:space="preserve"> </w:t>
      </w:r>
      <w:r>
        <w:rPr>
          <w:rFonts w:asciiTheme="minorHAnsi" w:eastAsia="Calibri" w:hAnsiTheme="minorHAnsi" w:cstheme="minorHAnsi"/>
          <w:iCs/>
          <w:sz w:val="24"/>
          <w:szCs w:val="24"/>
        </w:rPr>
        <w:t>з</w:t>
      </w:r>
      <w:r w:rsidR="00497C3B" w:rsidRPr="007357CB">
        <w:rPr>
          <w:rFonts w:asciiTheme="minorHAnsi" w:eastAsia="Calibri" w:hAnsiTheme="minorHAnsi" w:cstheme="minorHAnsi"/>
          <w:iCs/>
          <w:sz w:val="24"/>
          <w:szCs w:val="24"/>
        </w:rPr>
        <w:t xml:space="preserve">апасы увеличились на 18,1 </w:t>
      </w:r>
      <w:r>
        <w:rPr>
          <w:rFonts w:asciiTheme="minorHAnsi" w:eastAsia="Calibri" w:hAnsiTheme="minorHAnsi" w:cstheme="minorHAnsi"/>
          <w:iCs/>
          <w:sz w:val="24"/>
          <w:szCs w:val="24"/>
        </w:rPr>
        <w:t>млн. левов</w:t>
      </w:r>
      <w:r w:rsidR="00B14857" w:rsidRPr="007357CB">
        <w:rPr>
          <w:rFonts w:asciiTheme="minorHAnsi" w:eastAsia="Calibri" w:hAnsiTheme="minorHAnsi" w:cstheme="minorHAnsi"/>
          <w:iCs/>
          <w:sz w:val="24"/>
          <w:szCs w:val="24"/>
        </w:rPr>
        <w:t>.</w:t>
      </w:r>
      <w:r>
        <w:rPr>
          <w:rFonts w:asciiTheme="minorHAnsi" w:eastAsia="Calibri" w:hAnsiTheme="minorHAnsi" w:cstheme="minorHAnsi"/>
          <w:iCs/>
          <w:sz w:val="24"/>
          <w:szCs w:val="24"/>
          <w:lang w:val="en-US"/>
        </w:rPr>
        <w:t xml:space="preserve"> </w:t>
      </w:r>
    </w:p>
    <w:p w14:paraId="269F4AC2" w14:textId="77777777" w:rsidR="00267F63" w:rsidRPr="00FE35AA" w:rsidRDefault="00267F63" w:rsidP="006B1D2D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  <w:lang w:eastAsia="en-US"/>
        </w:rPr>
      </w:pPr>
    </w:p>
    <w:p w14:paraId="5D5F1F3A" w14:textId="711693F8" w:rsidR="006D749D" w:rsidRDefault="006D749D" w:rsidP="006D749D">
      <w:pPr>
        <w:spacing w:before="40" w:after="40" w:line="240" w:lineRule="auto"/>
        <w:ind w:firstLine="720"/>
        <w:jc w:val="both"/>
        <w:rPr>
          <w:rFonts w:asciiTheme="minorHAnsi" w:eastAsia="Calibri" w:hAnsiTheme="minorHAnsi" w:cstheme="minorHAnsi"/>
          <w:i/>
          <w:sz w:val="24"/>
          <w:szCs w:val="24"/>
        </w:rPr>
      </w:pPr>
      <w:r w:rsidRPr="007A6EE1">
        <w:rPr>
          <w:rFonts w:eastAsia="Times New Roman" w:cs="Calibri"/>
          <w:bCs/>
          <w:i/>
          <w:color w:val="1F497D"/>
          <w:sz w:val="24"/>
          <w:szCs w:val="24"/>
        </w:rPr>
        <w:t>Собственный капитал</w:t>
      </w:r>
      <w:r w:rsidRPr="00892D34">
        <w:rPr>
          <w:rFonts w:eastAsia="Calibri" w:cs="Calibri"/>
          <w:i/>
          <w:color w:val="365F91"/>
          <w:sz w:val="24"/>
          <w:szCs w:val="24"/>
          <w:lang w:eastAsia="en-US"/>
        </w:rPr>
        <w:t xml:space="preserve"> и пасив</w:t>
      </w:r>
      <w:r>
        <w:rPr>
          <w:rFonts w:eastAsia="Calibri" w:cs="Calibri"/>
          <w:i/>
          <w:color w:val="365F91"/>
          <w:sz w:val="24"/>
          <w:szCs w:val="24"/>
          <w:lang w:val="ru-RU" w:eastAsia="en-US"/>
        </w:rPr>
        <w:t>ы</w:t>
      </w:r>
      <w:r w:rsidRPr="00AA13D1">
        <w:rPr>
          <w:rFonts w:asciiTheme="minorHAnsi" w:eastAsia="Calibri" w:hAnsiTheme="minorHAnsi" w:cstheme="minorHAnsi"/>
          <w:i/>
          <w:sz w:val="24"/>
          <w:szCs w:val="24"/>
        </w:rPr>
        <w:t xml:space="preserve"> </w:t>
      </w:r>
      <w:r>
        <w:rPr>
          <w:rFonts w:asciiTheme="minorHAnsi" w:eastAsia="Calibri" w:hAnsiTheme="minorHAnsi" w:cstheme="minorHAnsi"/>
          <w:i/>
          <w:sz w:val="24"/>
          <w:szCs w:val="24"/>
        </w:rPr>
        <w:t xml:space="preserve"> </w:t>
      </w:r>
    </w:p>
    <w:p w14:paraId="1A43D82D" w14:textId="253DD6AE" w:rsidR="00E512CF" w:rsidRDefault="00E512CF" w:rsidP="006B1D2D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  <w:lang w:eastAsia="en-US"/>
        </w:rPr>
      </w:pPr>
    </w:p>
    <w:p w14:paraId="523F1B2C" w14:textId="77777777" w:rsidR="0053546C" w:rsidRPr="00FE35AA" w:rsidRDefault="0053546C" w:rsidP="006B1D2D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  <w:lang w:eastAsia="en-US"/>
        </w:rPr>
      </w:pPr>
    </w:p>
    <w:p w14:paraId="789618FC" w14:textId="56238EC1" w:rsidR="00A864FE" w:rsidRPr="006D749D" w:rsidRDefault="006D749D" w:rsidP="00BB3DAC">
      <w:pPr>
        <w:spacing w:before="40" w:after="40" w:line="240" w:lineRule="auto"/>
        <w:ind w:firstLine="720"/>
        <w:jc w:val="both"/>
        <w:rPr>
          <w:rFonts w:asciiTheme="minorHAnsi" w:eastAsia="Calibri" w:hAnsiTheme="minorHAnsi" w:cstheme="minorHAnsi"/>
          <w:iCs/>
          <w:sz w:val="24"/>
          <w:szCs w:val="24"/>
        </w:rPr>
      </w:pPr>
      <w:r w:rsidRPr="006D749D">
        <w:rPr>
          <w:rFonts w:asciiTheme="minorHAnsi" w:eastAsia="Calibri" w:hAnsiTheme="minorHAnsi" w:cstheme="minorHAnsi"/>
          <w:i/>
          <w:sz w:val="24"/>
          <w:szCs w:val="24"/>
        </w:rPr>
        <w:lastRenderedPageBreak/>
        <w:t xml:space="preserve">Собственный капитал </w:t>
      </w:r>
      <w:r w:rsidRPr="006D749D">
        <w:rPr>
          <w:rFonts w:asciiTheme="minorHAnsi" w:eastAsia="Calibri" w:hAnsiTheme="minorHAnsi" w:cstheme="minorHAnsi"/>
          <w:iCs/>
          <w:sz w:val="24"/>
          <w:szCs w:val="24"/>
        </w:rPr>
        <w:t>увеличился на 22,4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eastAsia="Calibri" w:hAnsiTheme="minorHAnsi" w:cstheme="minorHAnsi"/>
          <w:iCs/>
          <w:sz w:val="24"/>
          <w:szCs w:val="24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eastAsia="Calibri" w:hAnsiTheme="minorHAnsi" w:cstheme="minorHAnsi"/>
          <w:iCs/>
          <w:sz w:val="24"/>
          <w:szCs w:val="24"/>
        </w:rPr>
        <w:t xml:space="preserve"> до 586,6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eastAsia="Calibri" w:hAnsiTheme="minorHAnsi" w:cstheme="minorHAnsi"/>
          <w:iCs/>
          <w:sz w:val="24"/>
          <w:szCs w:val="24"/>
        </w:rPr>
        <w:t xml:space="preserve"> л</w:t>
      </w:r>
      <w:r>
        <w:rPr>
          <w:rFonts w:asciiTheme="minorHAnsi" w:eastAsia="Calibri" w:hAnsiTheme="minorHAnsi" w:cstheme="minorHAnsi"/>
          <w:iCs/>
          <w:sz w:val="24"/>
          <w:szCs w:val="24"/>
        </w:rPr>
        <w:t>в.</w:t>
      </w:r>
      <w:r w:rsidRPr="006D749D">
        <w:rPr>
          <w:rFonts w:asciiTheme="minorHAnsi" w:eastAsia="Calibri" w:hAnsiTheme="minorHAnsi" w:cstheme="minorHAnsi"/>
          <w:iCs/>
          <w:sz w:val="24"/>
          <w:szCs w:val="24"/>
        </w:rPr>
        <w:t xml:space="preserve"> в результате зарегистрированной прибыли за текущий год</w:t>
      </w:r>
      <w:r w:rsidR="00B14857" w:rsidRPr="006D749D">
        <w:rPr>
          <w:rFonts w:asciiTheme="minorHAnsi" w:eastAsia="Calibri" w:hAnsiTheme="minorHAnsi" w:cstheme="minorHAnsi"/>
          <w:iCs/>
          <w:sz w:val="24"/>
          <w:szCs w:val="24"/>
        </w:rPr>
        <w:t>.</w:t>
      </w:r>
    </w:p>
    <w:p w14:paraId="314971A3" w14:textId="7498FF27" w:rsidR="00A864FE" w:rsidRPr="006D749D" w:rsidRDefault="006D749D" w:rsidP="00963F86">
      <w:pPr>
        <w:spacing w:before="40" w:after="40" w:line="240" w:lineRule="auto"/>
        <w:ind w:firstLine="720"/>
        <w:jc w:val="both"/>
        <w:rPr>
          <w:rFonts w:asciiTheme="minorHAnsi" w:eastAsia="Calibri" w:hAnsiTheme="minorHAnsi" w:cstheme="minorHAnsi"/>
          <w:iCs/>
          <w:sz w:val="24"/>
          <w:szCs w:val="24"/>
        </w:rPr>
      </w:pPr>
      <w:r w:rsidRPr="006D749D">
        <w:rPr>
          <w:rFonts w:asciiTheme="minorHAnsi" w:eastAsia="Calibri" w:hAnsiTheme="minorHAnsi" w:cstheme="minorHAnsi"/>
          <w:i/>
          <w:sz w:val="24"/>
          <w:szCs w:val="24"/>
        </w:rPr>
        <w:t xml:space="preserve">Долгосрочные обязательства </w:t>
      </w:r>
      <w:r w:rsidRPr="006D749D">
        <w:rPr>
          <w:rFonts w:asciiTheme="minorHAnsi" w:eastAsia="Calibri" w:hAnsiTheme="minorHAnsi" w:cstheme="minorHAnsi"/>
          <w:iCs/>
          <w:sz w:val="24"/>
          <w:szCs w:val="24"/>
        </w:rPr>
        <w:t>увеличились на 24,4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eastAsia="Calibri" w:hAnsiTheme="minorHAnsi" w:cstheme="minorHAnsi"/>
          <w:iCs/>
          <w:sz w:val="24"/>
          <w:szCs w:val="24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eastAsia="Calibri" w:hAnsiTheme="minorHAnsi" w:cstheme="minorHAnsi"/>
          <w:iCs/>
          <w:sz w:val="24"/>
          <w:szCs w:val="24"/>
        </w:rPr>
        <w:t>, до 46,9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eastAsia="Calibri" w:hAnsiTheme="minorHAnsi" w:cstheme="minorHAnsi"/>
          <w:iCs/>
          <w:sz w:val="24"/>
          <w:szCs w:val="24"/>
        </w:rPr>
        <w:t xml:space="preserve"> лв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eastAsia="Calibri" w:hAnsiTheme="minorHAnsi" w:cstheme="minorHAnsi"/>
          <w:iCs/>
          <w:sz w:val="24"/>
          <w:szCs w:val="24"/>
        </w:rPr>
        <w:t>, в результате увеличения долгосрочных банковских кредитов на 10,7 млн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eastAsia="Calibri" w:hAnsiTheme="minorHAnsi" w:cstheme="minorHAnsi"/>
          <w:iCs/>
          <w:sz w:val="24"/>
          <w:szCs w:val="24"/>
        </w:rPr>
        <w:t xml:space="preserve"> ​​лв</w:t>
      </w:r>
      <w:r>
        <w:rPr>
          <w:rFonts w:asciiTheme="minorHAnsi" w:eastAsia="Calibr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eastAsia="Calibri" w:hAnsiTheme="minorHAnsi" w:cstheme="minorHAnsi"/>
          <w:iCs/>
          <w:sz w:val="24"/>
          <w:szCs w:val="24"/>
        </w:rPr>
        <w:t xml:space="preserve"> по сравнению с концом предыдущего года, а также в результате заключенных долгосрочных срочные договоры аренды со связанными сторонами на сумму 15,1 млн. левов</w:t>
      </w:r>
      <w:r w:rsidR="00671066" w:rsidRPr="006D749D">
        <w:rPr>
          <w:rFonts w:asciiTheme="minorHAnsi" w:eastAsia="Calibri" w:hAnsiTheme="minorHAnsi" w:cstheme="minorHAnsi"/>
          <w:iCs/>
          <w:sz w:val="24"/>
          <w:szCs w:val="24"/>
        </w:rPr>
        <w:t>.</w:t>
      </w:r>
    </w:p>
    <w:p w14:paraId="7E84E718" w14:textId="111024C6" w:rsidR="008839AE" w:rsidRDefault="006D749D" w:rsidP="00BF070A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  <w:lang w:eastAsia="en-US"/>
        </w:rPr>
      </w:pPr>
      <w:r w:rsidRPr="006D749D">
        <w:rPr>
          <w:rFonts w:asciiTheme="minorHAnsi" w:hAnsiTheme="minorHAnsi" w:cstheme="minorHAnsi"/>
          <w:i/>
          <w:sz w:val="24"/>
          <w:szCs w:val="24"/>
        </w:rPr>
        <w:t xml:space="preserve">Краткосрочные обязательства </w:t>
      </w:r>
      <w:r w:rsidRPr="006D749D">
        <w:rPr>
          <w:rFonts w:asciiTheme="minorHAnsi" w:hAnsiTheme="minorHAnsi" w:cstheme="minorHAnsi"/>
          <w:iCs/>
          <w:sz w:val="24"/>
          <w:szCs w:val="24"/>
        </w:rPr>
        <w:t>уменьшились на 33 млн</w:t>
      </w:r>
      <w:r>
        <w:rPr>
          <w:rFonts w:asciiTheme="minorHAns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hAnsiTheme="minorHAnsi" w:cstheme="minorHAnsi"/>
          <w:iCs/>
          <w:sz w:val="24"/>
          <w:szCs w:val="24"/>
        </w:rPr>
        <w:t xml:space="preserve"> лв</w:t>
      </w:r>
      <w:r>
        <w:rPr>
          <w:rFonts w:asciiTheme="minorHAns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hAnsiTheme="minorHAnsi" w:cstheme="minorHAnsi"/>
          <w:iCs/>
          <w:sz w:val="24"/>
          <w:szCs w:val="24"/>
        </w:rPr>
        <w:t xml:space="preserve"> до 39,4 млн</w:t>
      </w:r>
      <w:r>
        <w:rPr>
          <w:rFonts w:asciiTheme="minorHAns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hAnsiTheme="minorHAnsi" w:cstheme="minorHAnsi"/>
          <w:iCs/>
          <w:sz w:val="24"/>
          <w:szCs w:val="24"/>
        </w:rPr>
        <w:t xml:space="preserve"> лв</w:t>
      </w:r>
      <w:r>
        <w:rPr>
          <w:rFonts w:asciiTheme="minorHAns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hAnsiTheme="minorHAnsi" w:cstheme="minorHAnsi"/>
          <w:iCs/>
          <w:sz w:val="24"/>
          <w:szCs w:val="24"/>
        </w:rPr>
        <w:t xml:space="preserve"> в результате сокращения обязательств по краткосрочным банковским кредитам на 38,1 млн</w:t>
      </w:r>
      <w:r>
        <w:rPr>
          <w:rFonts w:asciiTheme="minorHAns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hAnsiTheme="minorHAnsi" w:cstheme="minorHAnsi"/>
          <w:iCs/>
          <w:sz w:val="24"/>
          <w:szCs w:val="24"/>
        </w:rPr>
        <w:t xml:space="preserve"> лв</w:t>
      </w:r>
      <w:r>
        <w:rPr>
          <w:rFonts w:asciiTheme="minorHAnsi" w:hAnsiTheme="minorHAnsi" w:cstheme="minorHAnsi"/>
          <w:iCs/>
          <w:sz w:val="24"/>
          <w:szCs w:val="24"/>
        </w:rPr>
        <w:t>.</w:t>
      </w:r>
      <w:r w:rsidRPr="006D749D">
        <w:rPr>
          <w:rFonts w:asciiTheme="minorHAnsi" w:hAnsiTheme="minorHAnsi" w:cstheme="minorHAnsi"/>
          <w:iCs/>
          <w:sz w:val="24"/>
          <w:szCs w:val="24"/>
        </w:rPr>
        <w:t>, профинансированных за счет реализованного свободного денежного потока за период и свободных денежных средств к концу 2021 года</w:t>
      </w:r>
      <w:r w:rsidRPr="006D749D">
        <w:rPr>
          <w:rFonts w:asciiTheme="minorHAnsi" w:hAnsiTheme="minorHAnsi" w:cstheme="minorHAnsi"/>
          <w:i/>
          <w:sz w:val="24"/>
          <w:szCs w:val="24"/>
        </w:rPr>
        <w:t>.</w:t>
      </w:r>
      <w:r w:rsidR="007E4F59">
        <w:rPr>
          <w:rFonts w:asciiTheme="minorHAnsi" w:eastAsia="Calibri" w:hAnsiTheme="minorHAnsi" w:cstheme="minorHAnsi"/>
          <w:sz w:val="24"/>
          <w:szCs w:val="24"/>
        </w:rPr>
        <w:t xml:space="preserve"> </w:t>
      </w:r>
    </w:p>
    <w:p w14:paraId="0EC221B0" w14:textId="77777777" w:rsidR="008839AE" w:rsidRDefault="008839AE" w:rsidP="00BF070A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  <w:lang w:eastAsia="en-US"/>
        </w:rPr>
      </w:pPr>
    </w:p>
    <w:p w14:paraId="6B81D871" w14:textId="735B0B5B" w:rsidR="00D82DA4" w:rsidRPr="00583CFC" w:rsidRDefault="00D82DA4" w:rsidP="00D82DA4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  <w:lang w:eastAsia="en-US"/>
        </w:rPr>
      </w:pPr>
      <w:r w:rsidRPr="00592ED8">
        <w:rPr>
          <w:rFonts w:cs="Calibri"/>
          <w:i/>
          <w:color w:val="1F497D"/>
          <w:sz w:val="24"/>
          <w:szCs w:val="24"/>
        </w:rPr>
        <w:t>Денежные потоки</w:t>
      </w:r>
    </w:p>
    <w:p w14:paraId="5CE228B7" w14:textId="77777777" w:rsidR="00BF070A" w:rsidRPr="00FE35AA" w:rsidRDefault="00BF070A" w:rsidP="00BF070A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  <w:lang w:eastAsia="en-US"/>
        </w:rPr>
      </w:pPr>
    </w:p>
    <w:tbl>
      <w:tblPr>
        <w:tblW w:w="935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34"/>
        <w:gridCol w:w="1103"/>
        <w:gridCol w:w="1122"/>
      </w:tblGrid>
      <w:tr w:rsidR="00BF070A" w:rsidRPr="002B6F64" w14:paraId="00F114DA" w14:textId="77777777" w:rsidTr="00BF070A">
        <w:trPr>
          <w:trHeight w:val="287"/>
        </w:trPr>
        <w:tc>
          <w:tcPr>
            <w:tcW w:w="7134" w:type="dxa"/>
            <w:vAlign w:val="bottom"/>
            <w:hideMark/>
          </w:tcPr>
          <w:p w14:paraId="6B40D6B6" w14:textId="77777777" w:rsidR="00BF070A" w:rsidRPr="00FE35AA" w:rsidRDefault="00BF070A" w:rsidP="00BF070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 w:eastAsia="en-US"/>
              </w:rPr>
            </w:pPr>
          </w:p>
        </w:tc>
        <w:tc>
          <w:tcPr>
            <w:tcW w:w="1103" w:type="dxa"/>
            <w:shd w:val="clear" w:color="auto" w:fill="DCE6F1"/>
            <w:noWrap/>
            <w:vAlign w:val="bottom"/>
            <w:hideMark/>
          </w:tcPr>
          <w:p w14:paraId="3179E2FA" w14:textId="5F32A89B" w:rsidR="00BF070A" w:rsidRPr="00FE35AA" w:rsidRDefault="00BF070A" w:rsidP="00BF070A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  <w:lang w:val="en-US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 1-</w:t>
            </w:r>
            <w:r w:rsidR="003F4C73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9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/20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  <w:lang w:val="en-US"/>
              </w:rPr>
              <w:t>2</w:t>
            </w:r>
            <w:r w:rsidR="00B20B7A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2</w:t>
            </w:r>
          </w:p>
          <w:p w14:paraId="2C05692A" w14:textId="77777777" w:rsidR="00BF070A" w:rsidRPr="00FE35AA" w:rsidRDefault="00BF070A" w:rsidP="00BF070A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BGN '000</w:t>
            </w:r>
          </w:p>
        </w:tc>
        <w:tc>
          <w:tcPr>
            <w:tcW w:w="1122" w:type="dxa"/>
            <w:shd w:val="clear" w:color="auto" w:fill="C6D9F1" w:themeFill="text2" w:themeFillTint="33"/>
            <w:noWrap/>
            <w:vAlign w:val="bottom"/>
            <w:hideMark/>
          </w:tcPr>
          <w:p w14:paraId="66A029A7" w14:textId="357B3912" w:rsidR="00BF070A" w:rsidRPr="00FE35AA" w:rsidRDefault="00BF070A" w:rsidP="00BF070A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 1-</w:t>
            </w:r>
            <w:r w:rsidR="003F4C73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9</w:t>
            </w:r>
            <w:r w:rsidRPr="00FE35AA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/20</w:t>
            </w:r>
            <w:r w:rsidR="002667F9" w:rsidRPr="00FE35AA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2</w:t>
            </w:r>
            <w:r w:rsidR="00B20B7A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1</w:t>
            </w:r>
          </w:p>
          <w:p w14:paraId="296ACAC1" w14:textId="77777777" w:rsidR="00BF070A" w:rsidRPr="00FE35AA" w:rsidRDefault="00BF070A" w:rsidP="00BF070A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BGN '000</w:t>
            </w:r>
          </w:p>
        </w:tc>
      </w:tr>
      <w:tr w:rsidR="00D82DA4" w:rsidRPr="002B6F64" w14:paraId="2C4A5E06" w14:textId="77777777" w:rsidTr="00B55F19">
        <w:trPr>
          <w:trHeight w:val="227"/>
        </w:trPr>
        <w:tc>
          <w:tcPr>
            <w:tcW w:w="7134" w:type="dxa"/>
            <w:vAlign w:val="center"/>
            <w:hideMark/>
          </w:tcPr>
          <w:p w14:paraId="3BB98E4B" w14:textId="5B09A5CA" w:rsidR="00D82DA4" w:rsidRPr="00FE35AA" w:rsidRDefault="00D82DA4" w:rsidP="00D82DA4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812C91">
              <w:rPr>
                <w:rFonts w:asciiTheme="minorHAnsi" w:eastAsia="Times New Roman" w:hAnsiTheme="minorHAnsi" w:cstheme="minorHAnsi"/>
                <w:sz w:val="20"/>
                <w:szCs w:val="20"/>
              </w:rPr>
              <w:t>Чистые денежные потоки от/(использованные в) операционной деятельности</w:t>
            </w:r>
          </w:p>
        </w:tc>
        <w:tc>
          <w:tcPr>
            <w:tcW w:w="1103" w:type="dxa"/>
            <w:shd w:val="clear" w:color="auto" w:fill="DCE6F1"/>
            <w:noWrap/>
            <w:vAlign w:val="bottom"/>
            <w:hideMark/>
          </w:tcPr>
          <w:p w14:paraId="58949555" w14:textId="53493D8E" w:rsidR="00D82DA4" w:rsidRPr="00FE35AA" w:rsidRDefault="00D82DA4" w:rsidP="00D82DA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  <w:r w:rsidRPr="00DE00B9">
              <w:rPr>
                <w:rFonts w:asciiTheme="minorHAnsi" w:eastAsia="Times New Roman" w:hAnsiTheme="minorHAnsi" w:cstheme="minorHAnsi"/>
                <w:sz w:val="20"/>
                <w:szCs w:val="20"/>
              </w:rPr>
              <w:t>43 382</w:t>
            </w:r>
          </w:p>
        </w:tc>
        <w:tc>
          <w:tcPr>
            <w:tcW w:w="1122" w:type="dxa"/>
            <w:shd w:val="clear" w:color="auto" w:fill="C6D9F1" w:themeFill="text2" w:themeFillTint="33"/>
            <w:noWrap/>
            <w:vAlign w:val="bottom"/>
            <w:hideMark/>
          </w:tcPr>
          <w:p w14:paraId="5731CB20" w14:textId="3BCB5E82" w:rsidR="00D82DA4" w:rsidRPr="000F46CA" w:rsidRDefault="00D82DA4" w:rsidP="00D82DA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DE00B9">
              <w:rPr>
                <w:rFonts w:asciiTheme="minorHAnsi" w:eastAsia="Times New Roman" w:hAnsiTheme="minorHAnsi" w:cstheme="minorHAnsi"/>
                <w:sz w:val="20"/>
                <w:szCs w:val="20"/>
              </w:rPr>
              <w:t>54 248</w:t>
            </w:r>
          </w:p>
        </w:tc>
      </w:tr>
      <w:tr w:rsidR="00D82DA4" w:rsidRPr="002B6F64" w14:paraId="6FD3DB1D" w14:textId="77777777" w:rsidTr="00B55F19">
        <w:trPr>
          <w:trHeight w:val="227"/>
        </w:trPr>
        <w:tc>
          <w:tcPr>
            <w:tcW w:w="7134" w:type="dxa"/>
            <w:vAlign w:val="bottom"/>
            <w:hideMark/>
          </w:tcPr>
          <w:p w14:paraId="3C05C606" w14:textId="143BD234" w:rsidR="00D82DA4" w:rsidRPr="003E6145" w:rsidRDefault="00D82DA4" w:rsidP="00D82DA4">
            <w:pPr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val="ru-RU"/>
              </w:rPr>
            </w:pPr>
            <w:r w:rsidRPr="00812C91">
              <w:rPr>
                <w:rFonts w:asciiTheme="minorHAnsi" w:eastAsia="Times New Roman" w:hAnsiTheme="minorHAnsi" w:cstheme="minorHAnsi"/>
                <w:sz w:val="20"/>
                <w:szCs w:val="20"/>
              </w:rPr>
              <w:t>Покупка недвижимости, техники,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 </w:t>
            </w:r>
            <w:r w:rsidRPr="00812C91">
              <w:rPr>
                <w:rFonts w:asciiTheme="minorHAnsi" w:eastAsia="Times New Roman" w:hAnsiTheme="minorHAnsi" w:cstheme="minorHAnsi"/>
                <w:sz w:val="20"/>
                <w:szCs w:val="20"/>
              </w:rPr>
              <w:t>оборудование и нематериальные активы, нетто</w:t>
            </w:r>
          </w:p>
        </w:tc>
        <w:tc>
          <w:tcPr>
            <w:tcW w:w="1103" w:type="dxa"/>
            <w:tcBorders>
              <w:bottom w:val="single" w:sz="4" w:space="0" w:color="auto"/>
            </w:tcBorders>
            <w:shd w:val="clear" w:color="auto" w:fill="DCE6F1"/>
            <w:noWrap/>
            <w:vAlign w:val="bottom"/>
            <w:hideMark/>
          </w:tcPr>
          <w:p w14:paraId="448AB6B6" w14:textId="03F5669D" w:rsidR="00D82DA4" w:rsidRPr="00FE35AA" w:rsidRDefault="00D82DA4" w:rsidP="00D82DA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sz w:val="20"/>
                <w:szCs w:val="20"/>
              </w:rPr>
              <w:t>(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8 043)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14:paraId="1890387D" w14:textId="3B05CE12" w:rsidR="00D82DA4" w:rsidRPr="00FE35AA" w:rsidRDefault="00D82DA4" w:rsidP="00D82DA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sz w:val="20"/>
                <w:szCs w:val="20"/>
              </w:rPr>
              <w:t>(</w:t>
            </w:r>
            <w:r>
              <w:rPr>
                <w:rFonts w:asciiTheme="minorHAnsi" w:eastAsia="Times New Roman" w:hAnsiTheme="minorHAnsi" w:cstheme="minorHAnsi"/>
                <w:sz w:val="20"/>
                <w:szCs w:val="20"/>
              </w:rPr>
              <w:t>3 492</w:t>
            </w:r>
            <w:r w:rsidRPr="00FE35AA">
              <w:rPr>
                <w:rFonts w:asciiTheme="minorHAnsi" w:eastAsia="Times New Roman" w:hAnsiTheme="minorHAnsi" w:cstheme="minorHAnsi"/>
                <w:sz w:val="20"/>
                <w:szCs w:val="20"/>
              </w:rPr>
              <w:t>)</w:t>
            </w:r>
          </w:p>
        </w:tc>
      </w:tr>
      <w:tr w:rsidR="00D82DA4" w:rsidRPr="002B6F64" w14:paraId="754CE358" w14:textId="77777777" w:rsidTr="00B55F19">
        <w:trPr>
          <w:trHeight w:val="227"/>
        </w:trPr>
        <w:tc>
          <w:tcPr>
            <w:tcW w:w="7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4393699" w14:textId="363CFB97" w:rsidR="00D82DA4" w:rsidRPr="00FE35AA" w:rsidRDefault="00D82DA4" w:rsidP="00D82DA4">
            <w:pPr>
              <w:spacing w:after="0" w:line="240" w:lineRule="auto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</w:rPr>
            </w:pPr>
            <w:r w:rsidRPr="009C611E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</w:rPr>
              <w:t>Платежи по лизингу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  <w:hideMark/>
          </w:tcPr>
          <w:p w14:paraId="51F07ED2" w14:textId="68BF6393" w:rsidR="00D82DA4" w:rsidRPr="00FE35AA" w:rsidRDefault="00D82DA4" w:rsidP="00D82DA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</w:rPr>
              <w:t>(</w:t>
            </w:r>
            <w:r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</w:rPr>
              <w:t>1 566</w:t>
            </w:r>
            <w:r w:rsidRPr="00FE35AA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14:paraId="123E2638" w14:textId="115BF2D8" w:rsidR="00D82DA4" w:rsidRPr="00FE35AA" w:rsidRDefault="00D82DA4" w:rsidP="00D82DA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</w:rPr>
            </w:pPr>
            <w:r w:rsidRPr="00FE35AA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</w:rPr>
              <w:t>(</w:t>
            </w:r>
            <w:r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</w:rPr>
              <w:t>1436</w:t>
            </w:r>
            <w:r w:rsidRPr="00FE35AA"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</w:rPr>
              <w:t>)</w:t>
            </w:r>
          </w:p>
        </w:tc>
      </w:tr>
      <w:tr w:rsidR="00D82DA4" w:rsidRPr="002B6F64" w14:paraId="3B5E13DC" w14:textId="77777777" w:rsidTr="00BF070A">
        <w:trPr>
          <w:trHeight w:val="227"/>
        </w:trPr>
        <w:tc>
          <w:tcPr>
            <w:tcW w:w="7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BA9F3B" w14:textId="19FB12FD" w:rsidR="00D82DA4" w:rsidRPr="00FE35AA" w:rsidRDefault="00D82DA4" w:rsidP="00D82DA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  <w:r w:rsidRPr="009C611E"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Свободный денежный поток (нормализованный)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CE6F1"/>
            <w:noWrap/>
            <w:vAlign w:val="bottom"/>
          </w:tcPr>
          <w:p w14:paraId="0F7B6271" w14:textId="0F80064A" w:rsidR="00D82DA4" w:rsidRPr="00FE35AA" w:rsidRDefault="00D82DA4" w:rsidP="00D82DA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33 773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6D9F1" w:themeFill="text2" w:themeFillTint="33"/>
            <w:noWrap/>
            <w:vAlign w:val="bottom"/>
          </w:tcPr>
          <w:p w14:paraId="0B7C51E2" w14:textId="3D7DF2BD" w:rsidR="00D82DA4" w:rsidRPr="00917161" w:rsidRDefault="00D82DA4" w:rsidP="00D82DA4">
            <w:pPr>
              <w:spacing w:after="0" w:line="240" w:lineRule="auto"/>
              <w:jc w:val="right"/>
              <w:rPr>
                <w:rFonts w:asciiTheme="minorHAnsi" w:eastAsia="Times New Roman" w:hAnsiTheme="minorHAnsi" w:cstheme="minorHAnsi"/>
                <w:bCs/>
                <w:iCs/>
                <w:sz w:val="20"/>
                <w:szCs w:val="20"/>
                <w:lang w:val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sz w:val="20"/>
                <w:szCs w:val="20"/>
              </w:rPr>
              <w:t>49 320</w:t>
            </w:r>
          </w:p>
        </w:tc>
      </w:tr>
    </w:tbl>
    <w:p w14:paraId="232CA0B6" w14:textId="77777777" w:rsidR="00BF070A" w:rsidRPr="00FE35AA" w:rsidRDefault="00BF070A" w:rsidP="0037475D">
      <w:pPr>
        <w:suppressAutoHyphens/>
        <w:autoSpaceDN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15458C67" w14:textId="4F9CCC2A" w:rsidR="009731A2" w:rsidRPr="00FE35AA" w:rsidRDefault="00D82DA4" w:rsidP="0037475D">
      <w:pPr>
        <w:suppressAutoHyphens/>
        <w:autoSpaceDN w:val="0"/>
        <w:spacing w:after="0" w:line="240" w:lineRule="auto"/>
        <w:ind w:firstLine="720"/>
        <w:jc w:val="both"/>
        <w:textAlignment w:val="baseline"/>
        <w:rPr>
          <w:rFonts w:asciiTheme="minorHAnsi" w:eastAsia="Calibri" w:hAnsiTheme="minorHAnsi" w:cstheme="minorHAnsi"/>
          <w:sz w:val="24"/>
          <w:szCs w:val="24"/>
        </w:rPr>
      </w:pPr>
      <w:r w:rsidRPr="00D82DA4">
        <w:rPr>
          <w:rFonts w:asciiTheme="minorHAnsi" w:eastAsia="Calibri" w:hAnsiTheme="minorHAnsi" w:cstheme="minorHAnsi"/>
          <w:sz w:val="24"/>
          <w:szCs w:val="24"/>
        </w:rPr>
        <w:t>Свободный денежный поток (нормализованный с учетом арендных платежей), созданный за девять месяцев 2022 года, составляет 33,8 млн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D82DA4">
        <w:rPr>
          <w:rFonts w:asciiTheme="minorHAnsi" w:eastAsia="Calibri" w:hAnsiTheme="minorHAnsi" w:cstheme="minorHAnsi"/>
          <w:sz w:val="24"/>
          <w:szCs w:val="24"/>
        </w:rPr>
        <w:t xml:space="preserve"> лв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D82DA4">
        <w:rPr>
          <w:rFonts w:asciiTheme="minorHAnsi" w:eastAsia="Calibri" w:hAnsiTheme="minorHAnsi" w:cstheme="minorHAnsi"/>
          <w:sz w:val="24"/>
          <w:szCs w:val="24"/>
        </w:rPr>
        <w:t xml:space="preserve"> притока по сравнению с 49,3 млн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D82DA4">
        <w:rPr>
          <w:rFonts w:asciiTheme="minorHAnsi" w:eastAsia="Calibri" w:hAnsiTheme="minorHAnsi" w:cstheme="minorHAnsi"/>
          <w:sz w:val="24"/>
          <w:szCs w:val="24"/>
        </w:rPr>
        <w:t xml:space="preserve"> лв</w:t>
      </w:r>
      <w:r>
        <w:rPr>
          <w:rFonts w:asciiTheme="minorHAnsi" w:eastAsia="Calibri" w:hAnsiTheme="minorHAnsi" w:cstheme="minorHAnsi"/>
          <w:sz w:val="24"/>
          <w:szCs w:val="24"/>
        </w:rPr>
        <w:t>.</w:t>
      </w:r>
      <w:r w:rsidRPr="00D82DA4">
        <w:rPr>
          <w:rFonts w:asciiTheme="minorHAnsi" w:eastAsia="Calibri" w:hAnsiTheme="minorHAnsi" w:cstheme="minorHAnsi"/>
          <w:sz w:val="24"/>
          <w:szCs w:val="24"/>
        </w:rPr>
        <w:t xml:space="preserve"> притока за девять месяцев 2021 года</w:t>
      </w:r>
      <w:r w:rsidR="009731A2" w:rsidRPr="00FE35AA">
        <w:rPr>
          <w:rFonts w:asciiTheme="minorHAnsi" w:eastAsia="Calibri" w:hAnsiTheme="minorHAnsi" w:cstheme="minorHAnsi"/>
          <w:sz w:val="24"/>
          <w:szCs w:val="24"/>
        </w:rPr>
        <w:t>.</w:t>
      </w:r>
    </w:p>
    <w:p w14:paraId="5A8BCE13" w14:textId="77777777" w:rsidR="00BF070A" w:rsidRPr="00FE35AA" w:rsidRDefault="00BF070A" w:rsidP="0037475D">
      <w:pPr>
        <w:suppressAutoHyphens/>
        <w:autoSpaceDN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i/>
          <w:color w:val="1F497D"/>
          <w:sz w:val="24"/>
          <w:szCs w:val="24"/>
        </w:rPr>
      </w:pPr>
    </w:p>
    <w:p w14:paraId="005B80C5" w14:textId="77777777" w:rsidR="00CD0739" w:rsidRPr="00FE35AA" w:rsidRDefault="00CD0739" w:rsidP="00FE35AA">
      <w:pPr>
        <w:pStyle w:val="Caption"/>
        <w:rPr>
          <w:rFonts w:asciiTheme="minorHAnsi" w:hAnsiTheme="minorHAnsi" w:cstheme="minorHAnsi"/>
          <w:lang w:eastAsia="en-US"/>
        </w:rPr>
      </w:pPr>
    </w:p>
    <w:p w14:paraId="387C3654" w14:textId="587B5A3B" w:rsidR="00302FD8" w:rsidRPr="00302FD8" w:rsidRDefault="008839AE" w:rsidP="00F2069D">
      <w:pPr>
        <w:rPr>
          <w:rFonts w:ascii="Arial" w:eastAsia="Calibri" w:hAnsi="Arial" w:cs="Arial"/>
          <w:sz w:val="20"/>
          <w:szCs w:val="20"/>
          <w:lang w:val="en-US" w:eastAsia="en-US"/>
        </w:rPr>
      </w:pPr>
      <w:r w:rsidRPr="002C4278">
        <w:rPr>
          <w:rFonts w:asciiTheme="minorHAnsi" w:hAnsiTheme="minorHAnsi" w:cstheme="minorHAnsi"/>
          <w:b/>
          <w:bCs/>
          <w:i/>
          <w:iCs/>
          <w:color w:val="1F497D"/>
          <w:sz w:val="24"/>
          <w:szCs w:val="24"/>
          <w:lang w:val="ru-RU" w:eastAsia="en-US"/>
        </w:rPr>
        <w:tab/>
      </w:r>
      <w:r w:rsidR="00D82DA4" w:rsidRPr="00AE5035">
        <w:rPr>
          <w:b/>
          <w:bCs/>
          <w:i/>
          <w:iCs/>
          <w:color w:val="1F497D" w:themeColor="text2"/>
          <w:sz w:val="24"/>
          <w:szCs w:val="24"/>
          <w:lang w:val="ru-RU" w:eastAsia="en-US"/>
        </w:rPr>
        <w:t>Новые разработки и продукты</w:t>
      </w:r>
    </w:p>
    <w:p w14:paraId="16FCC672" w14:textId="7CC4E845" w:rsidR="0096006A" w:rsidRPr="00D82DA4" w:rsidRDefault="00D82DA4" w:rsidP="0096006A">
      <w:pPr>
        <w:tabs>
          <w:tab w:val="left" w:pos="0"/>
        </w:tabs>
        <w:spacing w:after="60" w:line="240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bookmarkStart w:id="30" w:name="_Hlk104375896"/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           </w:t>
      </w:r>
      <w:proofErr w:type="spell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За</w:t>
      </w:r>
      <w:proofErr w:type="spellEnd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отчетный</w:t>
      </w:r>
      <w:proofErr w:type="spellEnd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период</w:t>
      </w:r>
      <w:proofErr w:type="spellEnd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июль</w:t>
      </w:r>
      <w:proofErr w:type="spellEnd"/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- </w:t>
      </w:r>
      <w:proofErr w:type="spellStart"/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сентябрь</w:t>
      </w:r>
      <w:proofErr w:type="spellEnd"/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</w:t>
      </w:r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2022 </w:t>
      </w:r>
      <w:proofErr w:type="spell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года</w:t>
      </w:r>
      <w:proofErr w:type="spellEnd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в </w:t>
      </w:r>
      <w:proofErr w:type="spell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отделе</w:t>
      </w:r>
      <w:proofErr w:type="spellEnd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>„</w:t>
      </w:r>
      <w:proofErr w:type="spell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Деятельность</w:t>
      </w:r>
      <w:proofErr w:type="spellEnd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в </w:t>
      </w:r>
      <w:proofErr w:type="spell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области</w:t>
      </w:r>
      <w:proofErr w:type="spellEnd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развития</w:t>
      </w:r>
      <w:proofErr w:type="spellEnd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и </w:t>
      </w:r>
      <w:proofErr w:type="spell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нормативно-правового</w:t>
      </w:r>
      <w:proofErr w:type="spellEnd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proofErr w:type="gram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соответствия</w:t>
      </w:r>
      <w:proofErr w:type="spellEnd"/>
      <w:r>
        <w:rPr>
          <w:rFonts w:asciiTheme="minorHAnsi" w:eastAsia="Calibri" w:hAnsiTheme="minorHAnsi" w:cstheme="minorHAnsi"/>
          <w:sz w:val="24"/>
          <w:szCs w:val="24"/>
          <w:lang w:eastAsia="en-US"/>
        </w:rPr>
        <w:t>“</w:t>
      </w:r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были</w:t>
      </w:r>
      <w:proofErr w:type="spellEnd"/>
      <w:proofErr w:type="gramEnd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проведены</w:t>
      </w:r>
      <w:proofErr w:type="spellEnd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следующие</w:t>
      </w:r>
      <w:proofErr w:type="spellEnd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404D12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мероприятия</w:t>
      </w:r>
      <w:proofErr w:type="spellEnd"/>
      <w:r w:rsidR="0096006A"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:</w:t>
      </w:r>
    </w:p>
    <w:p w14:paraId="7A55C679" w14:textId="7D4CD3BE" w:rsidR="0096006A" w:rsidRPr="00D82DA4" w:rsidRDefault="00D82DA4" w:rsidP="00D82DA4">
      <w:pPr>
        <w:numPr>
          <w:ilvl w:val="0"/>
          <w:numId w:val="66"/>
        </w:numPr>
        <w:tabs>
          <w:tab w:val="left" w:pos="0"/>
          <w:tab w:val="left" w:pos="284"/>
        </w:tabs>
        <w:spacing w:before="120" w:after="40" w:line="240" w:lineRule="auto"/>
        <w:jc w:val="both"/>
        <w:rPr>
          <w:rFonts w:asciiTheme="minorHAnsi" w:eastAsia="Calibri" w:hAnsiTheme="minorHAnsi" w:cstheme="minorHAnsi"/>
          <w:sz w:val="24"/>
          <w:szCs w:val="24"/>
          <w:lang w:val="en-US" w:eastAsia="en-US"/>
        </w:rPr>
      </w:pPr>
      <w:r w:rsidRPr="00404D12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>Новые лекарственные препараты</w:t>
      </w:r>
    </w:p>
    <w:p w14:paraId="47ABFF9A" w14:textId="47F3A4AF" w:rsidR="0096006A" w:rsidRPr="00D82DA4" w:rsidRDefault="00D82DA4" w:rsidP="0096006A">
      <w:pPr>
        <w:tabs>
          <w:tab w:val="left" w:pos="0"/>
          <w:tab w:val="left" w:pos="284"/>
        </w:tabs>
        <w:spacing w:after="20" w:line="240" w:lineRule="auto"/>
        <w:ind w:left="567" w:hanging="283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F45B8D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За отчетный период получено Разрешение на применение </w:t>
      </w:r>
      <w:r w:rsidRPr="00F45B8D"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  <w:t>двух</w:t>
      </w:r>
      <w:r w:rsidRPr="00F45B8D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новых лекарственных препаратов</w:t>
      </w:r>
      <w:r w:rsidR="0096006A"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: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</w:p>
    <w:p w14:paraId="2C79834C" w14:textId="2083BD20" w:rsidR="0096006A" w:rsidRPr="00D82DA4" w:rsidRDefault="0096006A" w:rsidP="0096006A">
      <w:pPr>
        <w:numPr>
          <w:ilvl w:val="0"/>
          <w:numId w:val="39"/>
        </w:numPr>
        <w:tabs>
          <w:tab w:val="left" w:pos="0"/>
          <w:tab w:val="left" w:pos="284"/>
        </w:tabs>
        <w:spacing w:after="20" w:line="240" w:lineRule="auto"/>
        <w:ind w:left="567" w:hanging="283"/>
        <w:jc w:val="both"/>
        <w:rPr>
          <w:rFonts w:asciiTheme="minorHAnsi" w:eastAsia="Calibri" w:hAnsiTheme="minorHAnsi" w:cstheme="minorHAnsi"/>
          <w:sz w:val="24"/>
          <w:szCs w:val="24"/>
          <w:lang w:val="en-US" w:eastAsia="en-US"/>
        </w:rPr>
      </w:pPr>
      <w:proofErr w:type="spellStart"/>
      <w:r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Nexopral</w:t>
      </w:r>
      <w:proofErr w:type="spellEnd"/>
      <w:r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 20 </w:t>
      </w:r>
      <w:proofErr w:type="spellStart"/>
      <w:r w:rsidR="00D82DA4"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мг</w:t>
      </w:r>
      <w:proofErr w:type="spellEnd"/>
      <w:r w:rsidR="00D82DA4"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 </w:t>
      </w:r>
      <w:proofErr w:type="spellStart"/>
      <w:r w:rsidR="00D82DA4"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гастрорезистентные</w:t>
      </w:r>
      <w:proofErr w:type="spellEnd"/>
      <w:r w:rsidR="00D82DA4"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 </w:t>
      </w:r>
      <w:proofErr w:type="spellStart"/>
      <w:r w:rsidR="00D82DA4"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таблетки</w:t>
      </w:r>
      <w:proofErr w:type="spellEnd"/>
      <w:r w:rsidR="00D82DA4"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 </w:t>
      </w:r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(</w:t>
      </w:r>
      <w:r w:rsidR="00D82DA4">
        <w:rPr>
          <w:rFonts w:asciiTheme="minorHAnsi" w:eastAsia="Calibri" w:hAnsiTheme="minorHAnsi" w:cstheme="minorHAnsi"/>
          <w:sz w:val="24"/>
          <w:szCs w:val="24"/>
          <w:lang w:eastAsia="en-US"/>
        </w:rPr>
        <w:t>Болгария</w:t>
      </w:r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)</w:t>
      </w: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;</w:t>
      </w:r>
    </w:p>
    <w:p w14:paraId="4CAED7F8" w14:textId="58F07F6D" w:rsidR="0096006A" w:rsidRPr="00D82DA4" w:rsidRDefault="0096006A" w:rsidP="0096006A">
      <w:pPr>
        <w:numPr>
          <w:ilvl w:val="0"/>
          <w:numId w:val="39"/>
        </w:numPr>
        <w:tabs>
          <w:tab w:val="left" w:pos="0"/>
          <w:tab w:val="left" w:pos="284"/>
        </w:tabs>
        <w:spacing w:after="20" w:line="240" w:lineRule="auto"/>
        <w:ind w:left="567" w:hanging="283"/>
        <w:jc w:val="both"/>
        <w:rPr>
          <w:rFonts w:asciiTheme="minorHAnsi" w:eastAsia="Calibri" w:hAnsiTheme="minorHAnsi" w:cstheme="minorHAnsi"/>
          <w:sz w:val="24"/>
          <w:szCs w:val="24"/>
          <w:lang w:val="en-US" w:eastAsia="en-US"/>
        </w:rPr>
      </w:pPr>
      <w:proofErr w:type="spellStart"/>
      <w:r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Felogel</w:t>
      </w:r>
      <w:proofErr w:type="spellEnd"/>
      <w:r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 Max </w:t>
      </w:r>
      <w:proofErr w:type="spellStart"/>
      <w:r w:rsidR="00D82DA4"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гель</w:t>
      </w:r>
      <w:proofErr w:type="spellEnd"/>
      <w:r w:rsidR="00D82DA4"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 23,2мг/г (</w:t>
      </w:r>
      <w:proofErr w:type="spellStart"/>
      <w:r w:rsidR="00D82DA4"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Польша</w:t>
      </w:r>
      <w:proofErr w:type="spellEnd"/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).</w:t>
      </w:r>
    </w:p>
    <w:p w14:paraId="6AA02B5E" w14:textId="77777777" w:rsidR="0096006A" w:rsidRPr="00D82DA4" w:rsidRDefault="0096006A" w:rsidP="0096006A">
      <w:pPr>
        <w:tabs>
          <w:tab w:val="left" w:pos="0"/>
        </w:tabs>
        <w:spacing w:after="60" w:line="240" w:lineRule="auto"/>
        <w:jc w:val="both"/>
        <w:rPr>
          <w:rFonts w:asciiTheme="minorHAnsi" w:eastAsia="Calibri" w:hAnsiTheme="minorHAnsi" w:cstheme="minorHAnsi"/>
          <w:sz w:val="24"/>
          <w:szCs w:val="24"/>
          <w:lang w:val="en-US" w:eastAsia="en-US"/>
        </w:rPr>
      </w:pPr>
    </w:p>
    <w:p w14:paraId="50194CE8" w14:textId="77777777" w:rsidR="00D82DA4" w:rsidRPr="004655AA" w:rsidRDefault="00D82DA4" w:rsidP="00D82DA4">
      <w:pPr>
        <w:numPr>
          <w:ilvl w:val="0"/>
          <w:numId w:val="67"/>
        </w:numPr>
        <w:tabs>
          <w:tab w:val="left" w:pos="0"/>
          <w:tab w:val="left" w:pos="284"/>
        </w:tabs>
        <w:spacing w:before="120" w:after="0" w:line="240" w:lineRule="auto"/>
        <w:jc w:val="both"/>
        <w:rPr>
          <w:rFonts w:asciiTheme="minorHAnsi" w:eastAsia="Calibri" w:hAnsiTheme="minorHAnsi" w:cstheme="minorHAnsi"/>
          <w:sz w:val="24"/>
          <w:szCs w:val="24"/>
          <w:lang w:val="en-US" w:eastAsia="en-US"/>
        </w:rPr>
      </w:pPr>
      <w:r w:rsidRPr="004655AA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>Новые регистрации и перерегистрации/изменения</w:t>
      </w:r>
    </w:p>
    <w:p w14:paraId="6777E8D9" w14:textId="77777777" w:rsidR="00D82DA4" w:rsidRPr="00D82DA4" w:rsidRDefault="00D82DA4" w:rsidP="00D82DA4">
      <w:pPr>
        <w:pStyle w:val="ListParagraph"/>
        <w:tabs>
          <w:tab w:val="left" w:pos="0"/>
          <w:tab w:val="left" w:pos="284"/>
        </w:tabs>
        <w:spacing w:before="60" w:after="60" w:line="240" w:lineRule="auto"/>
        <w:ind w:left="360"/>
        <w:jc w:val="both"/>
        <w:rPr>
          <w:rFonts w:asciiTheme="minorHAnsi" w:hAnsiTheme="minorHAnsi" w:cstheme="minorHAnsi"/>
          <w:i/>
          <w:sz w:val="24"/>
          <w:szCs w:val="24"/>
          <w:u w:val="single"/>
          <w:lang w:eastAsia="en-US"/>
        </w:rPr>
      </w:pPr>
      <w:r w:rsidRPr="00D82DA4">
        <w:rPr>
          <w:rFonts w:asciiTheme="minorHAnsi" w:hAnsiTheme="minorHAnsi" w:cstheme="minorHAnsi"/>
          <w:i/>
          <w:sz w:val="24"/>
          <w:szCs w:val="24"/>
          <w:u w:val="single"/>
          <w:lang w:eastAsia="en-US"/>
        </w:rPr>
        <w:t>Новые регистрации лекарственных средств</w:t>
      </w:r>
    </w:p>
    <w:p w14:paraId="59F18FED" w14:textId="7C5C4DC4" w:rsidR="0096006A" w:rsidRPr="00D82DA4" w:rsidRDefault="0018254B" w:rsidP="0096006A">
      <w:pPr>
        <w:numPr>
          <w:ilvl w:val="0"/>
          <w:numId w:val="21"/>
        </w:numPr>
        <w:tabs>
          <w:tab w:val="left" w:pos="0"/>
          <w:tab w:val="left" w:pos="284"/>
        </w:tabs>
        <w:spacing w:after="20" w:line="240" w:lineRule="auto"/>
        <w:ind w:left="567" w:hanging="283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B15A65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Подана документация на регистрацию </w:t>
      </w:r>
      <w:r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  <w:t>3</w:t>
      </w:r>
      <w:r w:rsidRPr="00B15A65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лекарственных средств</w:t>
      </w:r>
      <w:r w:rsidR="0096006A"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:</w:t>
      </w:r>
    </w:p>
    <w:p w14:paraId="232B6013" w14:textId="4A4EF287" w:rsidR="0096006A" w:rsidRPr="00D82DA4" w:rsidRDefault="0096006A" w:rsidP="0096006A">
      <w:pPr>
        <w:numPr>
          <w:ilvl w:val="0"/>
          <w:numId w:val="55"/>
        </w:numPr>
        <w:spacing w:before="120" w:after="120" w:line="240" w:lineRule="auto"/>
        <w:contextualSpacing/>
        <w:jc w:val="both"/>
        <w:rPr>
          <w:rFonts w:asciiTheme="minorHAnsi" w:eastAsia="Calibri" w:hAnsiTheme="minorHAnsi" w:cstheme="minorHAnsi"/>
          <w:color w:val="000000"/>
          <w:sz w:val="24"/>
          <w:szCs w:val="24"/>
          <w:lang w:val="en-US" w:eastAsia="en-US"/>
        </w:rPr>
      </w:pPr>
      <w:r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Dexamethasone Sopharma </w:t>
      </w:r>
      <w:proofErr w:type="spellStart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мг</w:t>
      </w:r>
      <w:proofErr w:type="spellEnd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/</w:t>
      </w:r>
      <w:proofErr w:type="spellStart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мл</w:t>
      </w:r>
      <w:proofErr w:type="spellEnd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 р-р </w:t>
      </w:r>
      <w:proofErr w:type="spellStart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для</w:t>
      </w:r>
      <w:proofErr w:type="spellEnd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 </w:t>
      </w:r>
      <w:proofErr w:type="spellStart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инъекций</w:t>
      </w:r>
      <w:proofErr w:type="spellEnd"/>
      <w:r w:rsidR="0018254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</w:t>
      </w:r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(</w:t>
      </w:r>
      <w:proofErr w:type="spellStart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Литва</w:t>
      </w:r>
      <w:proofErr w:type="spellEnd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)</w:t>
      </w:r>
      <w:r w:rsidRPr="00D82DA4">
        <w:rPr>
          <w:rFonts w:asciiTheme="minorHAnsi" w:eastAsia="Calibri" w:hAnsiTheme="minorHAnsi" w:cstheme="minorHAnsi"/>
          <w:color w:val="000000"/>
          <w:sz w:val="24"/>
          <w:szCs w:val="24"/>
          <w:lang w:val="en-US" w:eastAsia="en-US"/>
        </w:rPr>
        <w:t>;</w:t>
      </w:r>
    </w:p>
    <w:p w14:paraId="52117EBC" w14:textId="1FBA9FBE" w:rsidR="0096006A" w:rsidRPr="00D82DA4" w:rsidRDefault="0096006A" w:rsidP="0096006A">
      <w:pPr>
        <w:numPr>
          <w:ilvl w:val="0"/>
          <w:numId w:val="55"/>
        </w:numPr>
        <w:spacing w:before="120" w:after="120" w:line="240" w:lineRule="auto"/>
        <w:contextualSpacing/>
        <w:jc w:val="both"/>
        <w:rPr>
          <w:rFonts w:asciiTheme="minorHAnsi" w:eastAsia="Calibri" w:hAnsiTheme="minorHAnsi" w:cstheme="minorHAnsi"/>
          <w:color w:val="000000"/>
          <w:sz w:val="24"/>
          <w:szCs w:val="24"/>
          <w:lang w:val="en-US" w:eastAsia="en-US"/>
        </w:rPr>
      </w:pPr>
      <w:proofErr w:type="spellStart"/>
      <w:r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Dexketoprofen</w:t>
      </w:r>
      <w:proofErr w:type="spellEnd"/>
      <w:r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 Sopharma </w:t>
      </w:r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50мг/2мл р-р </w:t>
      </w:r>
      <w:proofErr w:type="spellStart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для</w:t>
      </w:r>
      <w:proofErr w:type="spellEnd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 </w:t>
      </w:r>
      <w:proofErr w:type="spellStart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инъекций</w:t>
      </w:r>
      <w:proofErr w:type="spellEnd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 – (</w:t>
      </w:r>
      <w:proofErr w:type="spellStart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Украина</w:t>
      </w:r>
      <w:proofErr w:type="spellEnd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);</w:t>
      </w:r>
    </w:p>
    <w:p w14:paraId="0437D73B" w14:textId="1B6AFD48" w:rsidR="0096006A" w:rsidRPr="00D82DA4" w:rsidRDefault="0096006A" w:rsidP="0096006A">
      <w:pPr>
        <w:numPr>
          <w:ilvl w:val="0"/>
          <w:numId w:val="55"/>
        </w:numPr>
        <w:spacing w:before="120" w:after="120" w:line="240" w:lineRule="auto"/>
        <w:contextualSpacing/>
        <w:jc w:val="both"/>
        <w:rPr>
          <w:rFonts w:asciiTheme="minorHAnsi" w:eastAsia="Calibri" w:hAnsiTheme="minorHAnsi" w:cstheme="minorHAnsi"/>
          <w:color w:val="000000"/>
          <w:sz w:val="24"/>
          <w:szCs w:val="24"/>
          <w:lang w:val="en-US" w:eastAsia="en-US"/>
        </w:rPr>
      </w:pPr>
      <w:r w:rsidRPr="00D82DA4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Ketorolac </w:t>
      </w:r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30мг/</w:t>
      </w:r>
      <w:proofErr w:type="spellStart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мл</w:t>
      </w:r>
      <w:proofErr w:type="spellEnd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 р-р </w:t>
      </w:r>
      <w:proofErr w:type="spellStart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для</w:t>
      </w:r>
      <w:proofErr w:type="spellEnd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 xml:space="preserve"> </w:t>
      </w:r>
      <w:proofErr w:type="spellStart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инъекций</w:t>
      </w:r>
      <w:proofErr w:type="spellEnd"/>
      <w:r w:rsidR="0018254B">
        <w:rPr>
          <w:rFonts w:asciiTheme="minorHAnsi" w:eastAsia="Calibri" w:hAnsiTheme="minorHAnsi" w:cstheme="minorHAnsi"/>
          <w:iCs/>
          <w:sz w:val="24"/>
          <w:szCs w:val="24"/>
          <w:lang w:eastAsia="en-US"/>
        </w:rPr>
        <w:t xml:space="preserve"> </w:t>
      </w:r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- (</w:t>
      </w:r>
      <w:proofErr w:type="spellStart"/>
      <w:r w:rsidR="0018254B" w:rsidRPr="0018254B">
        <w:rPr>
          <w:rFonts w:asciiTheme="minorHAnsi" w:eastAsia="Calibri" w:hAnsiTheme="minorHAnsi" w:cstheme="minorHAnsi"/>
          <w:iCs/>
          <w:sz w:val="24"/>
          <w:szCs w:val="24"/>
          <w:lang w:val="en-US" w:eastAsia="en-US"/>
        </w:rPr>
        <w:t>Украина</w:t>
      </w:r>
      <w:proofErr w:type="spellEnd"/>
      <w:r w:rsidRPr="00D82DA4">
        <w:rPr>
          <w:rFonts w:asciiTheme="minorHAnsi" w:eastAsia="Calibri" w:hAnsiTheme="minorHAnsi" w:cstheme="minorHAnsi"/>
          <w:color w:val="000000"/>
          <w:sz w:val="24"/>
          <w:szCs w:val="24"/>
          <w:lang w:val="en-US" w:eastAsia="en-US"/>
        </w:rPr>
        <w:t>).</w:t>
      </w:r>
    </w:p>
    <w:p w14:paraId="6D48993E" w14:textId="77777777" w:rsidR="0096006A" w:rsidRPr="00D82DA4" w:rsidRDefault="0096006A" w:rsidP="0096006A">
      <w:pPr>
        <w:tabs>
          <w:tab w:val="left" w:pos="0"/>
          <w:tab w:val="left" w:pos="284"/>
        </w:tabs>
        <w:spacing w:before="120" w:after="20" w:line="240" w:lineRule="auto"/>
        <w:ind w:left="993" w:hanging="709"/>
        <w:jc w:val="both"/>
        <w:rPr>
          <w:rFonts w:asciiTheme="minorHAnsi" w:eastAsia="Calibri" w:hAnsiTheme="minorHAnsi" w:cstheme="minorHAnsi"/>
          <w:i/>
          <w:sz w:val="24"/>
          <w:szCs w:val="24"/>
          <w:u w:val="single"/>
          <w:lang w:eastAsia="en-US"/>
        </w:rPr>
      </w:pPr>
    </w:p>
    <w:p w14:paraId="152BE32D" w14:textId="0C3DC626" w:rsidR="0096006A" w:rsidRPr="00D82DA4" w:rsidRDefault="004E4908" w:rsidP="004E4908">
      <w:pPr>
        <w:tabs>
          <w:tab w:val="left" w:pos="0"/>
          <w:tab w:val="left" w:pos="284"/>
        </w:tabs>
        <w:spacing w:before="120" w:after="20" w:line="240" w:lineRule="auto"/>
        <w:ind w:left="993" w:hanging="709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0F7226">
        <w:rPr>
          <w:rFonts w:asciiTheme="minorHAnsi" w:eastAsia="Calibri" w:hAnsiTheme="minorHAnsi" w:cstheme="minorHAnsi"/>
          <w:i/>
          <w:sz w:val="24"/>
          <w:szCs w:val="24"/>
          <w:u w:val="single"/>
          <w:lang w:eastAsia="en-US"/>
        </w:rPr>
        <w:lastRenderedPageBreak/>
        <w:t>Пререгистрации/</w:t>
      </w:r>
      <w:r>
        <w:rPr>
          <w:rFonts w:asciiTheme="minorHAnsi" w:eastAsia="Calibri" w:hAnsiTheme="minorHAnsi" w:cstheme="minorHAnsi"/>
          <w:i/>
          <w:sz w:val="24"/>
          <w:szCs w:val="24"/>
          <w:u w:val="single"/>
          <w:lang w:eastAsia="en-US"/>
        </w:rPr>
        <w:t>изменения</w:t>
      </w:r>
    </w:p>
    <w:p w14:paraId="4FB6EE5E" w14:textId="0F0DE56C" w:rsidR="0096006A" w:rsidRPr="00D82DA4" w:rsidRDefault="004E4908" w:rsidP="0096006A">
      <w:pPr>
        <w:numPr>
          <w:ilvl w:val="0"/>
          <w:numId w:val="21"/>
        </w:numPr>
        <w:tabs>
          <w:tab w:val="left" w:pos="0"/>
          <w:tab w:val="left" w:pos="284"/>
        </w:tabs>
        <w:spacing w:after="20" w:line="240" w:lineRule="auto"/>
        <w:ind w:left="568" w:hanging="284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9E3DEE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Обновленные 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>Р</w:t>
      </w:r>
      <w:r w:rsidRPr="009E3DEE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азрешения на использование </w:t>
      </w:r>
      <w:r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  <w:t>5</w:t>
      </w:r>
      <w:r w:rsidRPr="009E3DEE">
        <w:rPr>
          <w:rFonts w:asciiTheme="minorHAnsi" w:eastAsia="Calibri" w:hAnsiTheme="minorHAnsi" w:cstheme="minorHAnsi"/>
          <w:i/>
          <w:iCs/>
          <w:sz w:val="24"/>
          <w:szCs w:val="24"/>
          <w:lang w:eastAsia="en-US"/>
        </w:rPr>
        <w:t xml:space="preserve"> </w:t>
      </w:r>
      <w:r w:rsidRPr="009E3DEE">
        <w:rPr>
          <w:rFonts w:asciiTheme="minorHAnsi" w:eastAsia="Calibri" w:hAnsiTheme="minorHAnsi" w:cstheme="minorHAnsi"/>
          <w:sz w:val="24"/>
          <w:szCs w:val="24"/>
          <w:lang w:eastAsia="en-US"/>
        </w:rPr>
        <w:t>лекарственных средств</w:t>
      </w:r>
      <w:r w:rsidR="0096006A"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</w:p>
    <w:p w14:paraId="37E36EC1" w14:textId="5273A4CF" w:rsidR="0096006A" w:rsidRPr="00D82DA4" w:rsidRDefault="004E4908" w:rsidP="0096006A">
      <w:pPr>
        <w:numPr>
          <w:ilvl w:val="0"/>
          <w:numId w:val="21"/>
        </w:numPr>
        <w:tabs>
          <w:tab w:val="left" w:pos="0"/>
          <w:tab w:val="left" w:pos="284"/>
        </w:tabs>
        <w:spacing w:after="20" w:line="240" w:lineRule="auto"/>
        <w:ind w:left="568" w:hanging="284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bookmarkStart w:id="31" w:name="_Hlk117779837"/>
      <w:r w:rsidRPr="0036338D">
        <w:rPr>
          <w:rFonts w:asciiTheme="minorHAnsi" w:hAnsiTheme="minorHAnsi" w:cstheme="minorHAnsi"/>
          <w:sz w:val="24"/>
          <w:szCs w:val="24"/>
          <w:lang w:eastAsia="en-US"/>
        </w:rPr>
        <w:t xml:space="preserve">Подана документация </w:t>
      </w:r>
      <w:r>
        <w:rPr>
          <w:rFonts w:asciiTheme="minorHAnsi" w:hAnsiTheme="minorHAnsi" w:cstheme="minorHAnsi"/>
          <w:sz w:val="24"/>
          <w:szCs w:val="24"/>
          <w:lang w:eastAsia="en-US"/>
        </w:rPr>
        <w:t>для</w:t>
      </w:r>
      <w:r w:rsidRPr="0036338D">
        <w:rPr>
          <w:rFonts w:asciiTheme="minorHAnsi" w:hAnsiTheme="minorHAnsi" w:cstheme="minorHAnsi"/>
          <w:sz w:val="24"/>
          <w:szCs w:val="24"/>
          <w:lang w:eastAsia="en-US"/>
        </w:rPr>
        <w:t xml:space="preserve"> продление </w:t>
      </w:r>
      <w:r>
        <w:rPr>
          <w:rFonts w:asciiTheme="minorHAnsi" w:hAnsiTheme="minorHAnsi" w:cstheme="minorHAnsi"/>
          <w:sz w:val="24"/>
          <w:szCs w:val="24"/>
          <w:lang w:eastAsia="en-US"/>
        </w:rPr>
        <w:t>Р</w:t>
      </w:r>
      <w:r w:rsidRPr="0036338D">
        <w:rPr>
          <w:rFonts w:asciiTheme="minorHAnsi" w:hAnsiTheme="minorHAnsi" w:cstheme="minorHAnsi"/>
          <w:sz w:val="24"/>
          <w:szCs w:val="24"/>
          <w:lang w:eastAsia="en-US"/>
        </w:rPr>
        <w:t xml:space="preserve">азрешений на использование </w:t>
      </w:r>
      <w:r>
        <w:rPr>
          <w:rFonts w:asciiTheme="minorHAnsi" w:hAnsiTheme="minorHAnsi" w:cstheme="minorHAnsi"/>
          <w:b/>
          <w:bCs/>
          <w:sz w:val="24"/>
          <w:szCs w:val="24"/>
          <w:lang w:eastAsia="en-US"/>
        </w:rPr>
        <w:t>29</w:t>
      </w:r>
      <w:r w:rsidRPr="0036338D">
        <w:rPr>
          <w:rFonts w:asciiTheme="minorHAnsi" w:hAnsiTheme="minorHAnsi" w:cstheme="minorHAnsi"/>
          <w:sz w:val="24"/>
          <w:szCs w:val="24"/>
          <w:lang w:eastAsia="en-US"/>
        </w:rPr>
        <w:t xml:space="preserve"> лекарственных </w:t>
      </w:r>
      <w:r w:rsidRPr="0034161A">
        <w:rPr>
          <w:rFonts w:asciiTheme="minorHAnsi" w:hAnsiTheme="minorHAnsi" w:cstheme="minorHAnsi"/>
          <w:sz w:val="24"/>
          <w:szCs w:val="24"/>
        </w:rPr>
        <w:t xml:space="preserve">средств </w:t>
      </w:r>
      <w:r w:rsidRPr="0036338D">
        <w:rPr>
          <w:rFonts w:asciiTheme="minorHAnsi" w:hAnsiTheme="minorHAnsi" w:cstheme="minorHAnsi"/>
          <w:sz w:val="24"/>
          <w:szCs w:val="24"/>
          <w:lang w:eastAsia="en-US"/>
        </w:rPr>
        <w:t>в агентства</w:t>
      </w:r>
      <w:bookmarkEnd w:id="31"/>
      <w:r w:rsidR="0096006A"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</w:p>
    <w:p w14:paraId="2B1CBD74" w14:textId="30CA39B2" w:rsidR="0096006A" w:rsidRPr="00D82DA4" w:rsidRDefault="004E4908" w:rsidP="0096006A">
      <w:pPr>
        <w:numPr>
          <w:ilvl w:val="0"/>
          <w:numId w:val="21"/>
        </w:numPr>
        <w:tabs>
          <w:tab w:val="left" w:pos="0"/>
          <w:tab w:val="left" w:pos="284"/>
        </w:tabs>
        <w:spacing w:after="20" w:line="240" w:lineRule="auto"/>
        <w:ind w:left="567" w:hanging="283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AA13D1">
        <w:rPr>
          <w:rFonts w:asciiTheme="minorHAnsi" w:hAnsiTheme="minorHAnsi" w:cstheme="minorHAnsi"/>
          <w:sz w:val="24"/>
          <w:szCs w:val="24"/>
          <w:lang w:eastAsia="en-US"/>
        </w:rPr>
        <w:t>П</w:t>
      </w:r>
      <w:r w:rsidRPr="00D526D6">
        <w:rPr>
          <w:rFonts w:asciiTheme="minorHAnsi" w:hAnsiTheme="minorHAnsi" w:cstheme="minorHAnsi"/>
          <w:sz w:val="24"/>
          <w:szCs w:val="24"/>
          <w:lang w:eastAsia="en-US"/>
        </w:rPr>
        <w:t>оданы</w:t>
      </w:r>
      <w:r w:rsidRPr="00AA13D1">
        <w:rPr>
          <w:rFonts w:asciiTheme="minorHAnsi" w:hAnsiTheme="minorHAnsi" w:cstheme="minorHAnsi"/>
          <w:sz w:val="24"/>
          <w:szCs w:val="24"/>
          <w:lang w:eastAsia="en-US"/>
        </w:rPr>
        <w:t> </w:t>
      </w:r>
      <w:r>
        <w:rPr>
          <w:rFonts w:asciiTheme="minorHAnsi" w:hAnsiTheme="minorHAnsi" w:cstheme="minorHAnsi"/>
          <w:b/>
          <w:bCs/>
          <w:sz w:val="24"/>
          <w:szCs w:val="24"/>
          <w:lang w:eastAsia="en-US"/>
        </w:rPr>
        <w:t>41</w:t>
      </w:r>
      <w:r w:rsidRPr="00D526D6">
        <w:rPr>
          <w:rFonts w:asciiTheme="minorHAnsi" w:hAnsiTheme="minorHAnsi" w:cstheme="minorHAnsi"/>
          <w:sz w:val="24"/>
          <w:szCs w:val="24"/>
          <w:lang w:eastAsia="en-US"/>
        </w:rPr>
        <w:t xml:space="preserve"> изменений на лекарственные средства, представленные в агентства</w:t>
      </w:r>
      <w:r w:rsidR="0096006A"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;</w:t>
      </w:r>
    </w:p>
    <w:p w14:paraId="089CCEBB" w14:textId="0E0881D8" w:rsidR="0096006A" w:rsidRPr="00D82DA4" w:rsidRDefault="004E4908" w:rsidP="0096006A">
      <w:pPr>
        <w:numPr>
          <w:ilvl w:val="0"/>
          <w:numId w:val="21"/>
        </w:numPr>
        <w:tabs>
          <w:tab w:val="left" w:pos="0"/>
          <w:tab w:val="left" w:pos="284"/>
        </w:tabs>
        <w:spacing w:after="20" w:line="240" w:lineRule="auto"/>
        <w:ind w:left="567" w:hanging="283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36338D">
        <w:rPr>
          <w:rFonts w:asciiTheme="minorHAnsi" w:hAnsiTheme="minorHAnsi" w:cstheme="minorHAnsi"/>
          <w:sz w:val="24"/>
          <w:szCs w:val="24"/>
          <w:lang w:eastAsia="en-US"/>
        </w:rPr>
        <w:t>Утверждено</w:t>
      </w:r>
      <w:r w:rsidRPr="00DD7E33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>а</w:t>
      </w:r>
      <w:r w:rsidRPr="00DD7E33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гентством </w:t>
      </w:r>
      <w:r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  <w:t>38</w:t>
      </w:r>
      <w:r w:rsidRPr="00DD7E33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изменений в лекарственных средствах</w:t>
      </w:r>
      <w:r w:rsidR="0096006A"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</w:p>
    <w:p w14:paraId="02B38945" w14:textId="77777777" w:rsidR="0096006A" w:rsidRPr="00D82DA4" w:rsidRDefault="0096006A" w:rsidP="0096006A">
      <w:pPr>
        <w:tabs>
          <w:tab w:val="left" w:pos="0"/>
          <w:tab w:val="left" w:pos="284"/>
        </w:tabs>
        <w:spacing w:after="20" w:line="240" w:lineRule="auto"/>
        <w:ind w:left="993" w:hanging="54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75961E9F" w14:textId="77777777" w:rsidR="004E4908" w:rsidRPr="004E4908" w:rsidRDefault="004E4908" w:rsidP="004E4908">
      <w:pPr>
        <w:pStyle w:val="ListParagraph"/>
        <w:numPr>
          <w:ilvl w:val="0"/>
          <w:numId w:val="67"/>
        </w:numPr>
        <w:tabs>
          <w:tab w:val="left" w:pos="0"/>
          <w:tab w:val="left" w:pos="284"/>
        </w:tabs>
        <w:spacing w:before="240" w:after="60" w:line="240" w:lineRule="auto"/>
        <w:jc w:val="both"/>
        <w:rPr>
          <w:rFonts w:asciiTheme="minorHAnsi" w:hAnsiTheme="minorHAnsi" w:cstheme="minorHAnsi"/>
          <w:b/>
          <w:sz w:val="24"/>
          <w:szCs w:val="24"/>
          <w:lang w:val="en-US" w:eastAsia="en-US"/>
        </w:rPr>
      </w:pPr>
      <w:proofErr w:type="spellStart"/>
      <w:r w:rsidRPr="004E4908">
        <w:rPr>
          <w:rFonts w:asciiTheme="minorHAnsi" w:hAnsiTheme="minorHAnsi" w:cstheme="minorHAnsi"/>
          <w:b/>
          <w:sz w:val="24"/>
          <w:szCs w:val="24"/>
          <w:lang w:val="en-US" w:eastAsia="en-US"/>
        </w:rPr>
        <w:t>Разработки</w:t>
      </w:r>
      <w:proofErr w:type="spellEnd"/>
    </w:p>
    <w:p w14:paraId="3F79C049" w14:textId="358189CF" w:rsidR="0096006A" w:rsidRPr="00D82DA4" w:rsidRDefault="004E4908" w:rsidP="0096006A">
      <w:pPr>
        <w:numPr>
          <w:ilvl w:val="0"/>
          <w:numId w:val="23"/>
        </w:numPr>
        <w:tabs>
          <w:tab w:val="left" w:pos="0"/>
          <w:tab w:val="left" w:pos="284"/>
        </w:tabs>
        <w:spacing w:after="60" w:line="240" w:lineRule="auto"/>
        <w:ind w:left="568" w:hanging="284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8E2618">
        <w:rPr>
          <w:rFonts w:asciiTheme="minorHAnsi" w:eastAsia="Calibri" w:hAnsiTheme="minorHAnsi" w:cstheme="minorHAnsi"/>
          <w:sz w:val="24"/>
          <w:szCs w:val="24"/>
          <w:lang w:val="ru-RU" w:eastAsia="en-US"/>
        </w:rPr>
        <w:t xml:space="preserve">Осуществляется фармацевтическая разработка </w:t>
      </w:r>
      <w:r>
        <w:rPr>
          <w:rFonts w:asciiTheme="minorHAnsi" w:eastAsia="Calibri" w:hAnsiTheme="minorHAnsi" w:cstheme="minorHAnsi"/>
          <w:b/>
          <w:bCs/>
          <w:sz w:val="24"/>
          <w:szCs w:val="24"/>
          <w:lang w:val="ru-RU" w:eastAsia="en-US"/>
        </w:rPr>
        <w:t>6</w:t>
      </w:r>
      <w:r w:rsidRPr="008E2618">
        <w:rPr>
          <w:rFonts w:asciiTheme="minorHAnsi" w:eastAsia="Calibri" w:hAnsiTheme="minorHAnsi" w:cstheme="minorHAnsi"/>
          <w:sz w:val="24"/>
          <w:szCs w:val="24"/>
          <w:lang w:val="ru-RU" w:eastAsia="en-US"/>
        </w:rPr>
        <w:t xml:space="preserve"> новых лекарственных средств/проектов</w:t>
      </w:r>
      <w:r w:rsidR="0096006A"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:</w:t>
      </w:r>
    </w:p>
    <w:p w14:paraId="3CD27707" w14:textId="33862D29" w:rsidR="0096006A" w:rsidRPr="00D82DA4" w:rsidRDefault="0096006A" w:rsidP="0096006A">
      <w:pPr>
        <w:numPr>
          <w:ilvl w:val="0"/>
          <w:numId w:val="52"/>
        </w:numPr>
        <w:tabs>
          <w:tab w:val="left" w:pos="0"/>
          <w:tab w:val="left" w:pos="284"/>
        </w:tabs>
        <w:spacing w:after="60" w:line="240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Цитизиниклин 3,0 </w:t>
      </w:r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mg </w:t>
      </w: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тб – </w:t>
      </w:r>
      <w:r w:rsidR="004E4908" w:rsidRPr="008A514A">
        <w:rPr>
          <w:rFonts w:asciiTheme="minorHAnsi" w:eastAsia="Calibri" w:hAnsiTheme="minorHAnsi" w:cstheme="minorHAnsi"/>
          <w:sz w:val="24"/>
          <w:szCs w:val="24"/>
          <w:lang w:eastAsia="en-US"/>
        </w:rPr>
        <w:t>Проект с компанией</w:t>
      </w:r>
      <w:r w:rsidR="004E4908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Achieve</w:t>
      </w:r>
    </w:p>
    <w:p w14:paraId="712D1E75" w14:textId="77777777" w:rsidR="0096006A" w:rsidRPr="00D82DA4" w:rsidRDefault="0096006A" w:rsidP="0096006A">
      <w:pPr>
        <w:numPr>
          <w:ilvl w:val="0"/>
          <w:numId w:val="52"/>
        </w:numPr>
        <w:tabs>
          <w:tab w:val="left" w:pos="0"/>
          <w:tab w:val="left" w:pos="284"/>
        </w:tabs>
        <w:spacing w:after="60" w:line="240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Кеторолак 10 </w:t>
      </w:r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mg/ml </w:t>
      </w: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тб;</w:t>
      </w:r>
    </w:p>
    <w:p w14:paraId="6AF66351" w14:textId="77777777" w:rsidR="0096006A" w:rsidRPr="00D82DA4" w:rsidRDefault="0096006A" w:rsidP="0096006A">
      <w:pPr>
        <w:numPr>
          <w:ilvl w:val="0"/>
          <w:numId w:val="52"/>
        </w:numPr>
        <w:tabs>
          <w:tab w:val="left" w:pos="0"/>
          <w:tab w:val="left" w:pos="284"/>
        </w:tabs>
        <w:spacing w:after="60" w:line="240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Декскетопрофен 25 </w:t>
      </w:r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mg </w:t>
      </w: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тб.;</w:t>
      </w:r>
    </w:p>
    <w:p w14:paraId="094CFB29" w14:textId="77777777" w:rsidR="0096006A" w:rsidRPr="00D82DA4" w:rsidRDefault="0096006A" w:rsidP="0096006A">
      <w:pPr>
        <w:numPr>
          <w:ilvl w:val="0"/>
          <w:numId w:val="52"/>
        </w:numPr>
        <w:tabs>
          <w:tab w:val="left" w:pos="0"/>
          <w:tab w:val="left" w:pos="284"/>
        </w:tabs>
        <w:spacing w:after="60" w:line="240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Бетагамма капс.;</w:t>
      </w:r>
    </w:p>
    <w:p w14:paraId="694C1A8D" w14:textId="3C2FCD09" w:rsidR="0096006A" w:rsidRPr="00D82DA4" w:rsidRDefault="0096006A" w:rsidP="0096006A">
      <w:pPr>
        <w:numPr>
          <w:ilvl w:val="0"/>
          <w:numId w:val="52"/>
        </w:numPr>
        <w:tabs>
          <w:tab w:val="left" w:pos="0"/>
          <w:tab w:val="left" w:pos="284"/>
        </w:tabs>
        <w:spacing w:after="60" w:line="240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Валериана 30 </w:t>
      </w:r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mg </w:t>
      </w: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тб.;</w:t>
      </w:r>
      <w:r w:rsidR="004E4908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</w:p>
    <w:p w14:paraId="27A37814" w14:textId="4C24711C" w:rsidR="0096006A" w:rsidRPr="00D82DA4" w:rsidRDefault="0096006A" w:rsidP="0096006A">
      <w:pPr>
        <w:numPr>
          <w:ilvl w:val="0"/>
          <w:numId w:val="52"/>
        </w:numPr>
        <w:tabs>
          <w:tab w:val="left" w:pos="0"/>
          <w:tab w:val="left" w:pos="284"/>
        </w:tabs>
        <w:spacing w:after="60" w:line="240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Ксилметазолин/Декспантенол </w:t>
      </w:r>
      <w:r w:rsidR="004E4908" w:rsidRPr="008A514A">
        <w:rPr>
          <w:rFonts w:asciiTheme="minorHAnsi" w:eastAsia="Calibri" w:hAnsiTheme="minorHAnsi" w:cstheme="minorHAnsi"/>
          <w:sz w:val="24"/>
          <w:szCs w:val="24"/>
          <w:lang w:eastAsia="en-US"/>
        </w:rPr>
        <w:t>назальный спрей</w:t>
      </w: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;</w:t>
      </w:r>
    </w:p>
    <w:p w14:paraId="463E01CD" w14:textId="77777777" w:rsidR="00F548E5" w:rsidRPr="00D82DA4" w:rsidRDefault="00F548E5" w:rsidP="000B59A3">
      <w:pPr>
        <w:tabs>
          <w:tab w:val="left" w:pos="0"/>
          <w:tab w:val="left" w:pos="284"/>
        </w:tabs>
        <w:spacing w:after="60" w:line="240" w:lineRule="auto"/>
        <w:ind w:left="928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5294EAB8" w14:textId="18CB1B41" w:rsidR="0096006A" w:rsidRPr="00D82DA4" w:rsidRDefault="004E4908" w:rsidP="000B59A3">
      <w:pPr>
        <w:pStyle w:val="ListParagraph"/>
        <w:numPr>
          <w:ilvl w:val="0"/>
          <w:numId w:val="64"/>
        </w:numPr>
        <w:spacing w:after="0" w:line="240" w:lineRule="auto"/>
        <w:ind w:left="567" w:hanging="283"/>
        <w:rPr>
          <w:rFonts w:asciiTheme="minorHAnsi" w:hAnsiTheme="minorHAnsi" w:cstheme="minorHAnsi"/>
          <w:sz w:val="24"/>
          <w:szCs w:val="24"/>
          <w:lang w:eastAsia="en-US"/>
        </w:rPr>
      </w:pPr>
      <w:proofErr w:type="spellStart"/>
      <w:r w:rsidRPr="008A514A">
        <w:rPr>
          <w:rFonts w:asciiTheme="minorHAnsi" w:hAnsiTheme="minorHAnsi" w:cstheme="minorHAnsi"/>
          <w:sz w:val="24"/>
          <w:szCs w:val="24"/>
          <w:lang w:val="en-US" w:eastAsia="en-US"/>
        </w:rPr>
        <w:t>Ведется</w:t>
      </w:r>
      <w:proofErr w:type="spellEnd"/>
      <w:r w:rsidRPr="008A514A">
        <w:rPr>
          <w:rFonts w:asciiTheme="minorHAnsi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8A514A">
        <w:rPr>
          <w:rFonts w:asciiTheme="minorHAnsi" w:hAnsiTheme="minorHAnsi" w:cstheme="minorHAnsi"/>
          <w:sz w:val="24"/>
          <w:szCs w:val="24"/>
          <w:lang w:val="en-US" w:eastAsia="en-US"/>
        </w:rPr>
        <w:t>разработка</w:t>
      </w:r>
      <w:proofErr w:type="spellEnd"/>
      <w:r w:rsidRPr="008A514A">
        <w:rPr>
          <w:rFonts w:asciiTheme="minorHAnsi" w:hAnsiTheme="minorHAnsi" w:cstheme="minorHAnsi"/>
          <w:sz w:val="24"/>
          <w:szCs w:val="24"/>
          <w:lang w:val="en-US" w:eastAsia="en-US"/>
        </w:rPr>
        <w:t xml:space="preserve"> </w:t>
      </w:r>
      <w:r w:rsidRPr="008A514A">
        <w:rPr>
          <w:rFonts w:asciiTheme="minorHAnsi" w:hAnsiTheme="minorHAnsi" w:cstheme="minorHAnsi"/>
          <w:b/>
          <w:bCs/>
          <w:sz w:val="24"/>
          <w:szCs w:val="24"/>
          <w:lang w:val="en-US" w:eastAsia="en-US"/>
        </w:rPr>
        <w:t>3</w:t>
      </w:r>
      <w:r w:rsidRPr="008A514A">
        <w:rPr>
          <w:rFonts w:asciiTheme="minorHAnsi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8A514A">
        <w:rPr>
          <w:rFonts w:asciiTheme="minorHAnsi" w:hAnsiTheme="minorHAnsi" w:cstheme="minorHAnsi"/>
          <w:sz w:val="24"/>
          <w:szCs w:val="24"/>
          <w:lang w:val="en-US" w:eastAsia="en-US"/>
        </w:rPr>
        <w:t>пищевых</w:t>
      </w:r>
      <w:proofErr w:type="spellEnd"/>
      <w:r w:rsidRPr="008A514A">
        <w:rPr>
          <w:rFonts w:asciiTheme="minorHAnsi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8A514A">
        <w:rPr>
          <w:rFonts w:asciiTheme="minorHAnsi" w:hAnsiTheme="minorHAnsi" w:cstheme="minorHAnsi"/>
          <w:sz w:val="24"/>
          <w:szCs w:val="24"/>
          <w:lang w:val="en-US" w:eastAsia="en-US"/>
        </w:rPr>
        <w:t>добавок</w:t>
      </w:r>
      <w:proofErr w:type="spellEnd"/>
      <w:r w:rsidR="0096006A" w:rsidRPr="00D82DA4">
        <w:rPr>
          <w:rFonts w:asciiTheme="minorHAnsi" w:hAnsiTheme="minorHAnsi" w:cstheme="minorHAnsi"/>
          <w:sz w:val="24"/>
          <w:szCs w:val="24"/>
          <w:lang w:eastAsia="en-US"/>
        </w:rPr>
        <w:t>:</w:t>
      </w:r>
      <w:r>
        <w:rPr>
          <w:rFonts w:asciiTheme="minorHAnsi" w:hAnsiTheme="minorHAnsi" w:cstheme="minorHAnsi"/>
          <w:sz w:val="24"/>
          <w:szCs w:val="24"/>
          <w:lang w:eastAsia="en-US"/>
        </w:rPr>
        <w:t xml:space="preserve"> </w:t>
      </w:r>
    </w:p>
    <w:p w14:paraId="35FD7401" w14:textId="77777777" w:rsidR="0096006A" w:rsidRPr="00D82DA4" w:rsidRDefault="0096006A" w:rsidP="0096006A">
      <w:pPr>
        <w:numPr>
          <w:ilvl w:val="0"/>
          <w:numId w:val="52"/>
        </w:numPr>
        <w:tabs>
          <w:tab w:val="left" w:pos="0"/>
          <w:tab w:val="left" w:pos="284"/>
        </w:tabs>
        <w:spacing w:after="60" w:line="240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Валериана/Мелатонин 150 </w:t>
      </w:r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mg</w:t>
      </w: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/3 </w:t>
      </w:r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mg </w:t>
      </w: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тб.</w:t>
      </w:r>
    </w:p>
    <w:p w14:paraId="57581810" w14:textId="77777777" w:rsidR="0096006A" w:rsidRPr="00D82DA4" w:rsidRDefault="0096006A" w:rsidP="0096006A">
      <w:pPr>
        <w:numPr>
          <w:ilvl w:val="0"/>
          <w:numId w:val="52"/>
        </w:numPr>
        <w:tabs>
          <w:tab w:val="left" w:pos="0"/>
          <w:tab w:val="left" w:pos="284"/>
        </w:tabs>
        <w:spacing w:after="60" w:line="240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Валериана/Мелатонин 50 </w:t>
      </w:r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mg</w:t>
      </w: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/1 </w:t>
      </w:r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 xml:space="preserve">mg </w:t>
      </w: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тб.</w:t>
      </w:r>
    </w:p>
    <w:p w14:paraId="69A00583" w14:textId="77777777" w:rsidR="0096006A" w:rsidRPr="00D82DA4" w:rsidRDefault="0096006A" w:rsidP="0096006A">
      <w:pPr>
        <w:numPr>
          <w:ilvl w:val="0"/>
          <w:numId w:val="52"/>
        </w:numPr>
        <w:tabs>
          <w:tab w:val="left" w:pos="0"/>
          <w:tab w:val="left" w:pos="284"/>
        </w:tabs>
        <w:spacing w:after="60" w:line="240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Мента/Глог/Валериана/</w:t>
      </w:r>
      <w:r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mg</w:t>
      </w:r>
      <w:r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тб.</w:t>
      </w:r>
    </w:p>
    <w:p w14:paraId="3B005B6A" w14:textId="77777777" w:rsidR="0096006A" w:rsidRPr="00D82DA4" w:rsidRDefault="0096006A" w:rsidP="0096006A">
      <w:pPr>
        <w:tabs>
          <w:tab w:val="left" w:pos="0"/>
          <w:tab w:val="left" w:pos="284"/>
        </w:tabs>
        <w:spacing w:after="60" w:line="240" w:lineRule="auto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67530E83" w14:textId="77777777" w:rsidR="006F146B" w:rsidRPr="006F146B" w:rsidRDefault="006F146B" w:rsidP="006F146B">
      <w:pPr>
        <w:pStyle w:val="ListParagraph"/>
        <w:numPr>
          <w:ilvl w:val="0"/>
          <w:numId w:val="67"/>
        </w:numPr>
        <w:tabs>
          <w:tab w:val="left" w:pos="0"/>
          <w:tab w:val="left" w:pos="284"/>
        </w:tabs>
        <w:spacing w:before="240" w:after="60" w:line="240" w:lineRule="auto"/>
        <w:jc w:val="both"/>
        <w:rPr>
          <w:rFonts w:asciiTheme="minorHAnsi" w:hAnsiTheme="minorHAnsi" w:cstheme="minorHAnsi"/>
          <w:b/>
          <w:sz w:val="24"/>
          <w:szCs w:val="24"/>
          <w:lang w:val="ru-RU" w:eastAsia="en-US"/>
        </w:rPr>
      </w:pPr>
      <w:r w:rsidRPr="006F146B">
        <w:rPr>
          <w:rFonts w:asciiTheme="minorHAnsi" w:hAnsiTheme="minorHAnsi" w:cstheme="minorHAnsi"/>
          <w:b/>
          <w:sz w:val="24"/>
          <w:szCs w:val="24"/>
          <w:lang w:eastAsia="en-US"/>
        </w:rPr>
        <w:t>Перенос и валидация технологических процессов</w:t>
      </w:r>
    </w:p>
    <w:p w14:paraId="34927F60" w14:textId="5268BEE4" w:rsidR="0096006A" w:rsidRPr="00D82DA4" w:rsidRDefault="006F146B" w:rsidP="0096006A">
      <w:pPr>
        <w:numPr>
          <w:ilvl w:val="0"/>
          <w:numId w:val="23"/>
        </w:numPr>
        <w:tabs>
          <w:tab w:val="left" w:pos="0"/>
          <w:tab w:val="left" w:pos="284"/>
        </w:tabs>
        <w:spacing w:after="60" w:line="240" w:lineRule="auto"/>
        <w:ind w:left="568" w:hanging="284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6F146B">
        <w:rPr>
          <w:rFonts w:asciiTheme="minorHAnsi" w:eastAsia="Calibri" w:hAnsiTheme="minorHAnsi" w:cstheme="minorHAnsi"/>
          <w:b/>
          <w:bCs/>
          <w:sz w:val="24"/>
          <w:szCs w:val="24"/>
          <w:lang w:eastAsia="en-US"/>
        </w:rPr>
        <w:t>6</w:t>
      </w:r>
      <w:r w:rsidRPr="006F146B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производственных процессов/технологий проверены/оптимизированы</w:t>
      </w:r>
      <w:r w:rsidR="0096006A" w:rsidRPr="00D82DA4">
        <w:rPr>
          <w:rFonts w:asciiTheme="minorHAnsi" w:eastAsia="Calibri" w:hAnsiTheme="minorHAnsi" w:cstheme="minorHAnsi"/>
          <w:sz w:val="24"/>
          <w:szCs w:val="24"/>
          <w:lang w:val="en-US" w:eastAsia="en-US"/>
        </w:rPr>
        <w:t>.</w:t>
      </w:r>
    </w:p>
    <w:p w14:paraId="732D524D" w14:textId="77777777" w:rsidR="0096006A" w:rsidRPr="00D82DA4" w:rsidRDefault="0096006A" w:rsidP="0096006A">
      <w:pPr>
        <w:tabs>
          <w:tab w:val="left" w:pos="0"/>
          <w:tab w:val="left" w:pos="284"/>
        </w:tabs>
        <w:spacing w:after="60" w:line="240" w:lineRule="auto"/>
        <w:ind w:left="993" w:hanging="547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</w:p>
    <w:p w14:paraId="47542FA6" w14:textId="77777777" w:rsidR="006F146B" w:rsidRPr="006F146B" w:rsidRDefault="006F146B" w:rsidP="006F146B">
      <w:pPr>
        <w:pStyle w:val="ListParagraph"/>
        <w:numPr>
          <w:ilvl w:val="0"/>
          <w:numId w:val="67"/>
        </w:numPr>
        <w:tabs>
          <w:tab w:val="left" w:pos="0"/>
          <w:tab w:val="left" w:pos="284"/>
        </w:tabs>
        <w:spacing w:before="240" w:after="60" w:line="240" w:lineRule="auto"/>
        <w:jc w:val="both"/>
        <w:rPr>
          <w:rFonts w:asciiTheme="minorHAnsi" w:hAnsiTheme="minorHAnsi" w:cstheme="minorHAnsi"/>
          <w:b/>
          <w:sz w:val="24"/>
          <w:szCs w:val="24"/>
          <w:lang w:val="en-US" w:eastAsia="en-US"/>
        </w:rPr>
      </w:pPr>
      <w:r w:rsidRPr="006F146B">
        <w:rPr>
          <w:rFonts w:asciiTheme="minorHAnsi" w:hAnsiTheme="minorHAnsi" w:cstheme="minorHAnsi"/>
          <w:b/>
          <w:sz w:val="24"/>
          <w:szCs w:val="24"/>
          <w:lang w:eastAsia="en-US"/>
        </w:rPr>
        <w:t>Подготовлена ​​документация по качеству/производству</w:t>
      </w:r>
    </w:p>
    <w:p w14:paraId="256BC435" w14:textId="1C521B7C" w:rsidR="0096006A" w:rsidRPr="00D82DA4" w:rsidRDefault="0004561A" w:rsidP="0096006A">
      <w:pPr>
        <w:numPr>
          <w:ilvl w:val="0"/>
          <w:numId w:val="23"/>
        </w:numPr>
        <w:tabs>
          <w:tab w:val="left" w:pos="0"/>
          <w:tab w:val="left" w:pos="284"/>
        </w:tabs>
        <w:spacing w:after="60" w:line="240" w:lineRule="auto"/>
        <w:ind w:left="568" w:hanging="284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820F7C">
        <w:rPr>
          <w:rFonts w:asciiTheme="minorHAnsi" w:eastAsia="Calibri" w:hAnsiTheme="minorHAnsi" w:cstheme="minorHAnsi"/>
          <w:sz w:val="24"/>
          <w:szCs w:val="24"/>
          <w:lang w:eastAsia="en-US"/>
        </w:rPr>
        <w:t>Документация по качеству сырья для производства</w:t>
      </w:r>
      <w:r w:rsidRPr="008A514A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96006A"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– </w:t>
      </w:r>
      <w:r w:rsidR="0096006A" w:rsidRPr="00D82DA4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>26</w:t>
      </w:r>
      <w:r w:rsidR="0096006A"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;</w:t>
      </w:r>
    </w:p>
    <w:p w14:paraId="3252DDC0" w14:textId="03A90620" w:rsidR="0096006A" w:rsidRPr="00D82DA4" w:rsidRDefault="0004561A" w:rsidP="0096006A">
      <w:pPr>
        <w:numPr>
          <w:ilvl w:val="0"/>
          <w:numId w:val="23"/>
        </w:numPr>
        <w:tabs>
          <w:tab w:val="left" w:pos="0"/>
          <w:tab w:val="left" w:pos="284"/>
        </w:tabs>
        <w:spacing w:after="60" w:line="240" w:lineRule="auto"/>
        <w:ind w:left="568" w:hanging="284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820F7C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Производственные регламенты </w:t>
      </w:r>
      <w:r w:rsidR="0096006A"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– </w:t>
      </w:r>
      <w:r w:rsidR="0096006A" w:rsidRPr="00D82DA4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>17</w:t>
      </w:r>
      <w:r w:rsidR="0096006A"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;</w:t>
      </w:r>
      <w:r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 </w:t>
      </w:r>
    </w:p>
    <w:p w14:paraId="3011E6F1" w14:textId="3D706489" w:rsidR="0096006A" w:rsidRPr="00D82DA4" w:rsidRDefault="0004561A" w:rsidP="0096006A">
      <w:pPr>
        <w:numPr>
          <w:ilvl w:val="0"/>
          <w:numId w:val="23"/>
        </w:numPr>
        <w:tabs>
          <w:tab w:val="left" w:pos="0"/>
          <w:tab w:val="left" w:pos="284"/>
        </w:tabs>
        <w:spacing w:after="60" w:line="240" w:lineRule="auto"/>
        <w:ind w:left="568" w:hanging="284"/>
        <w:jc w:val="both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1F182D">
        <w:rPr>
          <w:rFonts w:asciiTheme="minorHAnsi" w:eastAsia="Calibri" w:hAnsiTheme="minorHAnsi" w:cstheme="minorHAnsi"/>
          <w:sz w:val="24"/>
          <w:szCs w:val="24"/>
          <w:lang w:eastAsia="en-US"/>
        </w:rPr>
        <w:t>Документация по квалификации готовых форм</w:t>
      </w:r>
      <w:r w:rsidR="0096006A"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– </w:t>
      </w:r>
      <w:r w:rsidR="0096006A" w:rsidRPr="00D82DA4">
        <w:rPr>
          <w:rFonts w:asciiTheme="minorHAnsi" w:eastAsia="Calibri" w:hAnsiTheme="minorHAnsi" w:cstheme="minorHAnsi"/>
          <w:b/>
          <w:sz w:val="24"/>
          <w:szCs w:val="24"/>
          <w:lang w:eastAsia="en-US"/>
        </w:rPr>
        <w:t>62</w:t>
      </w:r>
      <w:r w:rsidR="0096006A" w:rsidRPr="00D82DA4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</w:p>
    <w:bookmarkEnd w:id="30"/>
    <w:p w14:paraId="553B199B" w14:textId="77777777" w:rsidR="003826B0" w:rsidRPr="00FE35AA" w:rsidRDefault="003826B0" w:rsidP="00302FD8">
      <w:pPr>
        <w:rPr>
          <w:rFonts w:asciiTheme="minorHAnsi" w:hAnsiTheme="minorHAnsi" w:cstheme="minorHAnsi"/>
        </w:rPr>
      </w:pPr>
    </w:p>
    <w:p w14:paraId="7E443394" w14:textId="207163D7" w:rsidR="00F80195" w:rsidRPr="00A35B18" w:rsidRDefault="001275E3" w:rsidP="00FE35AA">
      <w:pPr>
        <w:pStyle w:val="Heading2"/>
        <w:jc w:val="both"/>
        <w:rPr>
          <w:rFonts w:asciiTheme="minorHAnsi" w:eastAsiaTheme="minorEastAsia" w:hAnsiTheme="minorHAnsi" w:cstheme="minorHAnsi"/>
          <w:b/>
          <w:color w:val="365F91" w:themeColor="accent1" w:themeShade="BF"/>
          <w:sz w:val="24"/>
          <w:szCs w:val="24"/>
        </w:rPr>
      </w:pPr>
      <w:bookmarkStart w:id="32" w:name="_Toc117605733"/>
      <w:r w:rsidRPr="002B6F64">
        <w:rPr>
          <w:rFonts w:asciiTheme="minorHAnsi" w:eastAsiaTheme="minorEastAsia" w:hAnsiTheme="minorHAnsi" w:cstheme="minorHAnsi"/>
          <w:b/>
          <w:color w:val="365F91" w:themeColor="accent1" w:themeShade="BF"/>
          <w:sz w:val="24"/>
          <w:szCs w:val="24"/>
          <w:lang w:val="en-US"/>
        </w:rPr>
        <w:t>III</w:t>
      </w:r>
      <w:r w:rsidR="00F80195" w:rsidRPr="002B6F64">
        <w:rPr>
          <w:rFonts w:asciiTheme="minorHAnsi" w:eastAsiaTheme="minorEastAsia" w:hAnsiTheme="minorHAnsi" w:cstheme="minorHAnsi"/>
          <w:b/>
          <w:color w:val="365F91" w:themeColor="accent1" w:themeShade="BF"/>
          <w:sz w:val="24"/>
          <w:szCs w:val="24"/>
        </w:rPr>
        <w:t xml:space="preserve">. </w:t>
      </w:r>
      <w:bookmarkEnd w:id="32"/>
      <w:r w:rsidR="0004561A" w:rsidRPr="00700051">
        <w:rPr>
          <w:rFonts w:asciiTheme="minorHAnsi" w:eastAsiaTheme="minorEastAsia" w:hAnsiTheme="minorHAnsi" w:cstheme="minorHAnsi"/>
          <w:b/>
          <w:color w:val="365F91" w:themeColor="accent1" w:themeShade="BF"/>
        </w:rPr>
        <w:t>Значимые</w:t>
      </w:r>
      <w:r w:rsidR="0004561A" w:rsidRPr="00FE35AA">
        <w:rPr>
          <w:rFonts w:asciiTheme="minorHAnsi" w:hAnsiTheme="minorHAnsi" w:cstheme="minorHAnsi"/>
          <w:b/>
          <w:bCs/>
          <w:color w:val="365F91"/>
        </w:rPr>
        <w:t xml:space="preserve"> </w:t>
      </w:r>
      <w:r w:rsidR="0004561A" w:rsidRPr="00632D79">
        <w:rPr>
          <w:rFonts w:asciiTheme="minorHAnsi" w:hAnsiTheme="minorHAnsi" w:cstheme="minorHAnsi"/>
          <w:b/>
          <w:bCs/>
          <w:color w:val="365F91"/>
        </w:rPr>
        <w:t>события за первые девять месяцев 202</w:t>
      </w:r>
      <w:r w:rsidR="0004561A">
        <w:rPr>
          <w:rFonts w:asciiTheme="minorHAnsi" w:hAnsiTheme="minorHAnsi" w:cstheme="minorHAnsi"/>
          <w:b/>
          <w:bCs/>
          <w:color w:val="365F91"/>
        </w:rPr>
        <w:t>2</w:t>
      </w:r>
      <w:r w:rsidR="0004561A" w:rsidRPr="00632D79">
        <w:rPr>
          <w:rFonts w:asciiTheme="minorHAnsi" w:hAnsiTheme="minorHAnsi" w:cstheme="minorHAnsi"/>
          <w:b/>
          <w:bCs/>
          <w:color w:val="365F91"/>
        </w:rPr>
        <w:t xml:space="preserve"> года и до публикации промежуточного отчета о деятельности</w:t>
      </w:r>
    </w:p>
    <w:p w14:paraId="2E685845" w14:textId="5DE58C0F" w:rsidR="00A73EFC" w:rsidRPr="00A35B18" w:rsidRDefault="00A73EFC" w:rsidP="00FE35AA">
      <w:pPr>
        <w:pStyle w:val="ListParagraph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33" w:name="_Hlk64040668"/>
      <w:bookmarkStart w:id="34" w:name="_Hlk56693133"/>
      <w:bookmarkStart w:id="35" w:name="_Hlk61016639"/>
    </w:p>
    <w:p w14:paraId="622567A5" w14:textId="6AE6FA55" w:rsidR="00A000EC" w:rsidRPr="00205DB0" w:rsidRDefault="0004561A" w:rsidP="0004561A">
      <w:pPr>
        <w:pStyle w:val="ListParagraph"/>
        <w:numPr>
          <w:ilvl w:val="0"/>
          <w:numId w:val="71"/>
        </w:numPr>
        <w:spacing w:after="0" w:line="30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en-US"/>
        </w:rPr>
      </w:pPr>
      <w:bookmarkStart w:id="36" w:name="_Hlk104376009"/>
      <w:r w:rsidRPr="009572C5">
        <w:rPr>
          <w:sz w:val="24"/>
          <w:szCs w:val="24"/>
        </w:rPr>
        <w:t xml:space="preserve">24 февраля 2022 года российские вооруженные силы начали враждебное вторжение в Украину. Впоследствии ряд стран ввел санкции в отношении отдельных физических и юридических лиц в России. Ожидается, что война в Украине и связанные с ней </w:t>
      </w:r>
      <w:r w:rsidRPr="009572C5">
        <w:rPr>
          <w:sz w:val="24"/>
          <w:szCs w:val="24"/>
        </w:rPr>
        <w:lastRenderedPageBreak/>
        <w:t>экономические санкции и другие меры, принятые правительствами по всему миру, окажут значительное влияние как на местную, так и на глобальную экономику. На дату утверждения финансовой отчетности Компания не имеет коммерческих контрагентов, включенных в санкционные списки, опубликованные Европейским Союзом</w:t>
      </w:r>
      <w:r w:rsidR="00A000EC" w:rsidRPr="00205DB0">
        <w:rPr>
          <w:rFonts w:asciiTheme="minorHAnsi" w:eastAsia="Times New Roman" w:hAnsiTheme="minorHAnsi" w:cstheme="minorHAnsi"/>
          <w:sz w:val="24"/>
          <w:szCs w:val="24"/>
          <w:lang w:eastAsia="en-US"/>
        </w:rPr>
        <w:t>.</w:t>
      </w:r>
    </w:p>
    <w:p w14:paraId="5005FE8E" w14:textId="42542D9E" w:rsidR="00A000EC" w:rsidRPr="0004561A" w:rsidRDefault="0004561A" w:rsidP="0004561A">
      <w:pPr>
        <w:spacing w:after="0" w:line="30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en-US"/>
        </w:rPr>
        <w:t xml:space="preserve">      </w:t>
      </w:r>
      <w:r w:rsidRPr="0004561A">
        <w:rPr>
          <w:rFonts w:asciiTheme="minorHAnsi" w:eastAsia="Times New Roman" w:hAnsiTheme="minorHAnsi" w:cstheme="minorHAnsi"/>
          <w:sz w:val="24"/>
          <w:szCs w:val="24"/>
          <w:lang w:eastAsia="en-US"/>
        </w:rPr>
        <w:t>Компания имеет инвестиции в две дочерние компании в Украине. На дату составления финансовой отчетности активы этих дочерних компаний физически не затронуты военными действиями, но не исключено, что в будущем стоимость этих инвестиций может потребоваться пересмотреть в зависимости от развития войны и его влияние на деятельность компаний</w:t>
      </w:r>
      <w:r w:rsidR="00A000EC" w:rsidRPr="0004561A">
        <w:rPr>
          <w:rFonts w:asciiTheme="minorHAnsi" w:eastAsia="Times New Roman" w:hAnsiTheme="minorHAnsi" w:cstheme="minorHAnsi"/>
          <w:sz w:val="24"/>
          <w:szCs w:val="24"/>
          <w:lang w:eastAsia="en-US"/>
        </w:rPr>
        <w:t>.</w:t>
      </w:r>
    </w:p>
    <w:p w14:paraId="6BC73B49" w14:textId="77777777" w:rsidR="00B0198D" w:rsidRDefault="00B0198D" w:rsidP="00A000EC">
      <w:pPr>
        <w:spacing w:after="0" w:line="300" w:lineRule="auto"/>
        <w:ind w:firstLine="720"/>
        <w:jc w:val="both"/>
        <w:rPr>
          <w:rFonts w:asciiTheme="minorHAnsi" w:eastAsia="Times New Roman" w:hAnsiTheme="minorHAnsi" w:cstheme="minorHAnsi"/>
          <w:sz w:val="24"/>
          <w:szCs w:val="24"/>
          <w:lang w:eastAsia="en-US"/>
        </w:rPr>
      </w:pPr>
    </w:p>
    <w:p w14:paraId="5B19A7E7" w14:textId="4E03A127" w:rsidR="00B0198D" w:rsidRPr="000B59A3" w:rsidRDefault="0004561A" w:rsidP="000B59A3">
      <w:pPr>
        <w:pStyle w:val="ListParagraph"/>
        <w:numPr>
          <w:ilvl w:val="0"/>
          <w:numId w:val="61"/>
        </w:numPr>
        <w:spacing w:after="0" w:line="300" w:lineRule="auto"/>
        <w:ind w:left="0" w:firstLine="0"/>
        <w:jc w:val="both"/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</w:pPr>
      <w:bookmarkStart w:id="37" w:name="_Hlk112247632"/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На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eastAsia="en-US"/>
        </w:rPr>
        <w:t>О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чередном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общем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собрании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акционеров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</w:t>
      </w:r>
      <w:r>
        <w:rPr>
          <w:rFonts w:asciiTheme="minorHAnsi" w:eastAsia="Times New Roman" w:hAnsiTheme="minorHAnsi" w:cstheme="minorHAnsi"/>
          <w:sz w:val="24"/>
          <w:szCs w:val="24"/>
          <w:lang w:eastAsia="en-US"/>
        </w:rPr>
        <w:t>„</w:t>
      </w:r>
      <w:proofErr w:type="spellStart"/>
      <w:proofErr w:type="gram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Софарма</w:t>
      </w:r>
      <w:proofErr w:type="spellEnd"/>
      <w:r>
        <w:rPr>
          <w:rFonts w:asciiTheme="minorHAnsi" w:eastAsia="Times New Roman" w:hAnsiTheme="minorHAnsi" w:cstheme="minorHAnsi"/>
          <w:sz w:val="24"/>
          <w:szCs w:val="24"/>
          <w:lang w:eastAsia="en-US"/>
        </w:rPr>
        <w:t>“ АО</w:t>
      </w:r>
      <w:proofErr w:type="gram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,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состоявшемся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03.06.2022 г.,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были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приняты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решения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,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предложенные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Советом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директоров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,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по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соответствующим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вопросам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повестки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 xml:space="preserve"> </w:t>
      </w:r>
      <w:proofErr w:type="spellStart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дня</w:t>
      </w:r>
      <w:proofErr w:type="spellEnd"/>
      <w:r w:rsidRPr="0004561A">
        <w:rPr>
          <w:rFonts w:asciiTheme="minorHAnsi" w:eastAsia="Times New Roman" w:hAnsiTheme="minorHAnsi" w:cstheme="minorHAnsi"/>
          <w:sz w:val="24"/>
          <w:szCs w:val="24"/>
          <w:lang w:val="en-US" w:eastAsia="en-US"/>
        </w:rPr>
        <w:t>.</w:t>
      </w:r>
    </w:p>
    <w:bookmarkEnd w:id="37"/>
    <w:bookmarkEnd w:id="36"/>
    <w:p w14:paraId="4C08023C" w14:textId="49D68899" w:rsidR="00A000EC" w:rsidRPr="000F46CA" w:rsidRDefault="00A000EC" w:rsidP="00A000EC">
      <w:pPr>
        <w:spacing w:after="0" w:line="30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en-US"/>
        </w:rPr>
      </w:pPr>
      <w:r w:rsidRPr="000F46CA">
        <w:rPr>
          <w:rFonts w:asciiTheme="minorHAnsi" w:eastAsia="Times New Roman" w:hAnsiTheme="minorHAnsi" w:cstheme="minorHAnsi"/>
          <w:sz w:val="24"/>
          <w:szCs w:val="24"/>
          <w:lang w:eastAsia="en-US"/>
        </w:rPr>
        <w:t xml:space="preserve">          </w:t>
      </w:r>
    </w:p>
    <w:bookmarkEnd w:id="33"/>
    <w:bookmarkEnd w:id="34"/>
    <w:bookmarkEnd w:id="35"/>
    <w:p w14:paraId="2979C865" w14:textId="77777777" w:rsidR="0004561A" w:rsidRPr="009572C5" w:rsidRDefault="0004561A" w:rsidP="0004561A">
      <w:pPr>
        <w:pStyle w:val="ListParagraph"/>
        <w:widowControl w:val="0"/>
        <w:numPr>
          <w:ilvl w:val="0"/>
          <w:numId w:val="70"/>
        </w:numPr>
        <w:jc w:val="both"/>
        <w:rPr>
          <w:rFonts w:asciiTheme="minorHAnsi" w:hAnsiTheme="minorHAnsi" w:cstheme="minorHAnsi"/>
          <w:spacing w:val="-4"/>
          <w:sz w:val="24"/>
          <w:szCs w:val="24"/>
          <w:lang w:val="ru-RU"/>
        </w:rPr>
      </w:pPr>
      <w:r w:rsidRPr="009572C5">
        <w:rPr>
          <w:rFonts w:asciiTheme="minorHAnsi" w:hAnsiTheme="minorHAnsi" w:cstheme="minorHAnsi"/>
          <w:spacing w:val="-4"/>
          <w:sz w:val="24"/>
          <w:szCs w:val="24"/>
          <w:lang w:val="ru-RU"/>
        </w:rPr>
        <w:t>07.07.2022 г. на заседании Совета директоров было принято решение о выпуске варрантов на условиях первичного публичного размещения, следующего содержания:</w:t>
      </w:r>
    </w:p>
    <w:p w14:paraId="40098C67" w14:textId="77777777" w:rsidR="0004561A" w:rsidRPr="00205DB0" w:rsidRDefault="0004561A" w:rsidP="0004561A">
      <w:pPr>
        <w:widowControl w:val="0"/>
        <w:suppressAutoHyphens/>
        <w:autoSpaceDN w:val="0"/>
        <w:spacing w:after="0"/>
        <w:ind w:left="720"/>
        <w:jc w:val="both"/>
        <w:textAlignment w:val="baseline"/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</w:pPr>
      <w:r w:rsidRPr="00DB5BCC"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Цена реализации</w:t>
      </w:r>
      <w:r w:rsidRPr="00205DB0"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: 6.10 лева</w:t>
      </w:r>
    </w:p>
    <w:p w14:paraId="495C30B9" w14:textId="77777777" w:rsidR="0004561A" w:rsidRPr="00205DB0" w:rsidRDefault="0004561A" w:rsidP="0004561A">
      <w:pPr>
        <w:widowControl w:val="0"/>
        <w:suppressAutoHyphens/>
        <w:autoSpaceDN w:val="0"/>
        <w:spacing w:after="0"/>
        <w:ind w:left="720"/>
        <w:jc w:val="both"/>
        <w:textAlignment w:val="baseline"/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</w:pPr>
      <w:r w:rsidRPr="00DB5BCC"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Цена выпуска одного варранта</w:t>
      </w:r>
      <w:r w:rsidRPr="00205DB0"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: 0.48 лева</w:t>
      </w:r>
    </w:p>
    <w:p w14:paraId="70C5F2DC" w14:textId="77777777" w:rsidR="0004561A" w:rsidRPr="00205DB0" w:rsidRDefault="0004561A" w:rsidP="0004561A">
      <w:pPr>
        <w:widowControl w:val="0"/>
        <w:suppressAutoHyphens/>
        <w:autoSpaceDN w:val="0"/>
        <w:spacing w:after="0"/>
        <w:ind w:left="720"/>
        <w:jc w:val="both"/>
        <w:textAlignment w:val="baseline"/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</w:pPr>
      <w:r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Количество</w:t>
      </w:r>
      <w:r w:rsidRPr="00205DB0"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 xml:space="preserve"> вар</w:t>
      </w:r>
      <w:r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р</w:t>
      </w:r>
      <w:r w:rsidRPr="00205DB0"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ант</w:t>
      </w:r>
      <w:r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ов</w:t>
      </w:r>
      <w:r w:rsidRPr="00205DB0"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 xml:space="preserve">: 26 959 580 </w:t>
      </w:r>
      <w:r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шт.</w:t>
      </w:r>
    </w:p>
    <w:p w14:paraId="7502D0F6" w14:textId="77777777" w:rsidR="0004561A" w:rsidRPr="00205DB0" w:rsidRDefault="0004561A" w:rsidP="0004561A">
      <w:pPr>
        <w:widowControl w:val="0"/>
        <w:suppressAutoHyphens/>
        <w:autoSpaceDN w:val="0"/>
        <w:spacing w:after="0"/>
        <w:ind w:left="720"/>
        <w:jc w:val="both"/>
        <w:textAlignment w:val="baseline"/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</w:pPr>
      <w:r w:rsidRPr="00DB5BCC">
        <w:rPr>
          <w:rFonts w:asciiTheme="minorHAnsi" w:hAnsiTheme="minorHAnsi" w:cstheme="minorHAnsi"/>
          <w:bCs/>
        </w:rPr>
        <w:t>Минимальный порог успеха выдачи</w:t>
      </w:r>
      <w:r w:rsidRPr="00205DB0"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 xml:space="preserve">: 13 479 790 </w:t>
      </w:r>
      <w:r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шт.</w:t>
      </w:r>
    </w:p>
    <w:p w14:paraId="08177511" w14:textId="77777777" w:rsidR="0004561A" w:rsidRPr="00205DB0" w:rsidRDefault="0004561A" w:rsidP="0004561A">
      <w:pPr>
        <w:widowControl w:val="0"/>
        <w:suppressAutoHyphens/>
        <w:autoSpaceDN w:val="0"/>
        <w:spacing w:after="0"/>
        <w:ind w:left="720"/>
        <w:jc w:val="both"/>
        <w:textAlignment w:val="baseline"/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</w:pPr>
      <w:r w:rsidRPr="00DB5BCC">
        <w:rPr>
          <w:rFonts w:asciiTheme="minorHAnsi" w:hAnsiTheme="minorHAnsi" w:cstheme="minorHAnsi"/>
          <w:bCs/>
        </w:rPr>
        <w:t>Срок реализации права</w:t>
      </w:r>
      <w:r w:rsidRPr="00DB5BCC">
        <w:rPr>
          <w:rFonts w:asciiTheme="minorHAnsi" w:eastAsia="Calibri" w:hAnsiTheme="minorHAnsi" w:cstheme="minorHAnsi"/>
          <w:bCs/>
          <w:spacing w:val="-4"/>
          <w:sz w:val="24"/>
          <w:szCs w:val="24"/>
          <w:lang w:val="ru-RU"/>
        </w:rPr>
        <w:t>:</w:t>
      </w:r>
      <w:r w:rsidRPr="00205DB0"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 xml:space="preserve"> 5 год</w:t>
      </w:r>
      <w:r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а</w:t>
      </w:r>
    </w:p>
    <w:p w14:paraId="06F2BEDB" w14:textId="77777777" w:rsidR="0004561A" w:rsidRPr="00205DB0" w:rsidRDefault="0004561A" w:rsidP="0004561A">
      <w:pPr>
        <w:widowControl w:val="0"/>
        <w:suppressAutoHyphens/>
        <w:autoSpaceDN w:val="0"/>
        <w:spacing w:after="0" w:line="240" w:lineRule="auto"/>
        <w:ind w:left="720"/>
        <w:jc w:val="both"/>
        <w:textAlignment w:val="baseline"/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</w:pPr>
    </w:p>
    <w:p w14:paraId="7FF2644E" w14:textId="26B587E5" w:rsidR="000A0779" w:rsidRDefault="00A14B5B" w:rsidP="00A14B5B">
      <w:pPr>
        <w:widowControl w:val="0"/>
        <w:suppressAutoHyphens/>
        <w:autoSpaceDN w:val="0"/>
        <w:spacing w:after="0"/>
        <w:jc w:val="both"/>
        <w:textAlignment w:val="baseline"/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</w:pPr>
      <w:r w:rsidRPr="00DB5BCC"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Остальные параметры выпуска будут описаны в Проспекте публичного предложения, который должен быть принят Советом директоров с последующим принятием решения и получить соответствующее одобрение Комиссии финансового надзора</w:t>
      </w:r>
      <w:r w:rsidRPr="00205DB0"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.</w:t>
      </w:r>
      <w:r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 xml:space="preserve"> </w:t>
      </w:r>
      <w:r w:rsidRPr="000D2EEA">
        <w:rPr>
          <w:rFonts w:eastAsia="Calibri"/>
        </w:rPr>
        <w:t xml:space="preserve">Финансовым консультантом и инвестиционным посредником, выбранным Советом директоров в связи с выдачей варрантов, являются соответственно </w:t>
      </w:r>
      <w:r w:rsidRPr="00B36E23">
        <w:rPr>
          <w:rFonts w:eastAsia="Calibri"/>
        </w:rPr>
        <w:t>„Мейн Кепитъл” А</w:t>
      </w:r>
      <w:r>
        <w:rPr>
          <w:rFonts w:eastAsia="Calibri"/>
        </w:rPr>
        <w:t>О</w:t>
      </w:r>
      <w:r w:rsidRPr="00B36E23">
        <w:rPr>
          <w:rFonts w:eastAsia="Calibri"/>
        </w:rPr>
        <w:t xml:space="preserve">, ЕИК 202402882, </w:t>
      </w:r>
      <w:r w:rsidRPr="000D2EEA">
        <w:rPr>
          <w:rFonts w:eastAsia="Calibri"/>
        </w:rPr>
        <w:t>зарегистрированным офисом в</w:t>
      </w:r>
      <w:r>
        <w:rPr>
          <w:rFonts w:eastAsia="Calibri"/>
        </w:rPr>
        <w:t xml:space="preserve"> г.</w:t>
      </w:r>
      <w:r w:rsidRPr="000D2EEA">
        <w:rPr>
          <w:rFonts w:eastAsia="Calibri"/>
        </w:rPr>
        <w:t xml:space="preserve"> Софии и адресом управления Софийский район, Софийский муниципалитет</w:t>
      </w:r>
      <w:r w:rsidRPr="00B36E23">
        <w:rPr>
          <w:rFonts w:eastAsia="Calibri"/>
        </w:rPr>
        <w:t xml:space="preserve">, г. София 1404, район Триадица, ж.к. Гоце Делчев, бл. 22, </w:t>
      </w:r>
      <w:r w:rsidRPr="000D2EEA">
        <w:rPr>
          <w:rFonts w:eastAsia="Calibri"/>
        </w:rPr>
        <w:t>подъезд</w:t>
      </w:r>
      <w:r>
        <w:rPr>
          <w:rFonts w:eastAsia="Calibri"/>
        </w:rPr>
        <w:t xml:space="preserve"> </w:t>
      </w:r>
      <w:r w:rsidRPr="00B36E23">
        <w:rPr>
          <w:rFonts w:eastAsia="Calibri"/>
        </w:rPr>
        <w:t>2 и „МК Брокерс” А</w:t>
      </w:r>
      <w:r>
        <w:rPr>
          <w:rFonts w:eastAsia="Calibri"/>
        </w:rPr>
        <w:t>О</w:t>
      </w:r>
      <w:r w:rsidRPr="00B36E23">
        <w:rPr>
          <w:rFonts w:eastAsia="Calibri"/>
        </w:rPr>
        <w:t xml:space="preserve">, ЕИК </w:t>
      </w:r>
      <w:r w:rsidRPr="009869F3">
        <w:rPr>
          <w:rFonts w:eastAsia="Calibri"/>
        </w:rPr>
        <w:t>175007052</w:t>
      </w:r>
      <w:r w:rsidRPr="00B36E23">
        <w:rPr>
          <w:rFonts w:eastAsia="Calibri"/>
        </w:rPr>
        <w:t xml:space="preserve">, </w:t>
      </w:r>
      <w:r w:rsidRPr="000D2EEA">
        <w:rPr>
          <w:rFonts w:eastAsia="Calibri"/>
        </w:rPr>
        <w:t>зарегистрированным офисом в</w:t>
      </w:r>
      <w:r>
        <w:rPr>
          <w:rFonts w:eastAsia="Calibri"/>
        </w:rPr>
        <w:t xml:space="preserve"> г.</w:t>
      </w:r>
      <w:r w:rsidRPr="000D2EEA">
        <w:rPr>
          <w:rFonts w:eastAsia="Calibri"/>
        </w:rPr>
        <w:t xml:space="preserve"> Софии </w:t>
      </w:r>
      <w:r>
        <w:rPr>
          <w:rFonts w:eastAsia="Calibri"/>
        </w:rPr>
        <w:t xml:space="preserve">и </w:t>
      </w:r>
      <w:r w:rsidRPr="000D2EEA">
        <w:rPr>
          <w:rFonts w:eastAsia="Calibri"/>
        </w:rPr>
        <w:t>адресом управления</w:t>
      </w:r>
      <w:r w:rsidRPr="00B36E23">
        <w:rPr>
          <w:rFonts w:eastAsia="Calibri"/>
        </w:rPr>
        <w:t xml:space="preserve"> бул. „Цар Освободител”, №</w:t>
      </w:r>
      <w:r w:rsidR="00205DB0" w:rsidRPr="00205DB0"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  <w:t>.</w:t>
      </w:r>
    </w:p>
    <w:p w14:paraId="4D95A173" w14:textId="77777777" w:rsidR="00F548E5" w:rsidRDefault="00F548E5" w:rsidP="00205DB0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</w:pPr>
    </w:p>
    <w:p w14:paraId="3D0700CB" w14:textId="7C05DA07" w:rsidR="00B0198D" w:rsidRDefault="00490234" w:rsidP="000B59A3">
      <w:pPr>
        <w:pStyle w:val="ListParagraph"/>
        <w:widowControl w:val="0"/>
        <w:numPr>
          <w:ilvl w:val="0"/>
          <w:numId w:val="61"/>
        </w:numPr>
        <w:spacing w:after="0" w:line="240" w:lineRule="auto"/>
        <w:ind w:left="22" w:hanging="22"/>
        <w:jc w:val="both"/>
        <w:rPr>
          <w:rFonts w:asciiTheme="minorHAnsi" w:hAnsiTheme="minorHAnsi" w:cstheme="minorHAnsi"/>
          <w:spacing w:val="-4"/>
          <w:sz w:val="24"/>
          <w:szCs w:val="24"/>
          <w:lang w:val="ru-RU"/>
        </w:rPr>
      </w:pPr>
      <w:r w:rsidRPr="00490234">
        <w:rPr>
          <w:rFonts w:asciiTheme="minorHAnsi" w:hAnsiTheme="minorHAnsi" w:cstheme="minorHAnsi"/>
          <w:spacing w:val="-4"/>
          <w:sz w:val="24"/>
          <w:szCs w:val="24"/>
          <w:lang w:val="ru-RU"/>
        </w:rPr>
        <w:t>26.08.2022 в соответствии с требованиями ст. 100</w:t>
      </w:r>
      <w:r>
        <w:rPr>
          <w:rFonts w:asciiTheme="minorHAnsi" w:hAnsiTheme="minorHAnsi" w:cstheme="minorHAnsi"/>
          <w:spacing w:val="-4"/>
          <w:sz w:val="24"/>
          <w:szCs w:val="24"/>
        </w:rPr>
        <w:t>т</w:t>
      </w:r>
      <w:r w:rsidRPr="00490234">
        <w:rPr>
          <w:rFonts w:asciiTheme="minorHAnsi" w:hAnsiTheme="minorHAnsi" w:cstheme="minorHAnsi"/>
          <w:spacing w:val="-4"/>
          <w:sz w:val="24"/>
          <w:szCs w:val="24"/>
          <w:lang w:val="ru-RU"/>
        </w:rPr>
        <w:t xml:space="preserve"> Гражданского кодекса, </w:t>
      </w:r>
      <w:r>
        <w:rPr>
          <w:rFonts w:asciiTheme="minorHAnsi" w:hAnsiTheme="minorHAnsi" w:cstheme="minorHAnsi"/>
          <w:spacing w:val="-4"/>
          <w:sz w:val="24"/>
          <w:szCs w:val="24"/>
        </w:rPr>
        <w:t>„</w:t>
      </w:r>
      <w:r w:rsidRPr="00490234">
        <w:rPr>
          <w:rFonts w:asciiTheme="minorHAnsi" w:hAnsiTheme="minorHAnsi" w:cstheme="minorHAnsi"/>
          <w:spacing w:val="-4"/>
          <w:sz w:val="24"/>
          <w:szCs w:val="24"/>
          <w:lang w:val="ru-RU"/>
        </w:rPr>
        <w:t>Софарма</w:t>
      </w:r>
      <w:r>
        <w:rPr>
          <w:rFonts w:asciiTheme="minorHAnsi" w:hAnsiTheme="minorHAnsi" w:cstheme="minorHAnsi"/>
          <w:spacing w:val="-4"/>
          <w:sz w:val="24"/>
          <w:szCs w:val="24"/>
        </w:rPr>
        <w:t>“ АО</w:t>
      </w:r>
      <w:r w:rsidRPr="00490234">
        <w:rPr>
          <w:rFonts w:asciiTheme="minorHAnsi" w:hAnsiTheme="minorHAnsi" w:cstheme="minorHAnsi"/>
          <w:spacing w:val="-4"/>
          <w:sz w:val="24"/>
          <w:szCs w:val="24"/>
          <w:lang w:val="ru-RU"/>
        </w:rPr>
        <w:t xml:space="preserve"> уведомило, что в результате тендерного предложения, направленного акционерам  „Софарма имоти“ АДСИЦ, </w:t>
      </w:r>
      <w:r>
        <w:rPr>
          <w:rFonts w:asciiTheme="minorHAnsi" w:hAnsiTheme="minorHAnsi" w:cstheme="minorHAnsi"/>
          <w:spacing w:val="-4"/>
          <w:sz w:val="24"/>
          <w:szCs w:val="24"/>
        </w:rPr>
        <w:t>„</w:t>
      </w:r>
      <w:r w:rsidRPr="00490234">
        <w:rPr>
          <w:rFonts w:asciiTheme="minorHAnsi" w:hAnsiTheme="minorHAnsi" w:cstheme="minorHAnsi"/>
          <w:spacing w:val="-4"/>
          <w:sz w:val="24"/>
          <w:szCs w:val="24"/>
          <w:lang w:val="ru-RU"/>
        </w:rPr>
        <w:t>Софарма</w:t>
      </w:r>
      <w:r>
        <w:rPr>
          <w:rFonts w:asciiTheme="minorHAnsi" w:hAnsiTheme="minorHAnsi" w:cstheme="minorHAnsi"/>
          <w:spacing w:val="-4"/>
          <w:sz w:val="24"/>
          <w:szCs w:val="24"/>
        </w:rPr>
        <w:t>“ АО</w:t>
      </w:r>
      <w:r w:rsidRPr="00490234">
        <w:rPr>
          <w:rFonts w:asciiTheme="minorHAnsi" w:hAnsiTheme="minorHAnsi" w:cstheme="minorHAnsi"/>
          <w:spacing w:val="-4"/>
          <w:sz w:val="24"/>
          <w:szCs w:val="24"/>
          <w:lang w:val="ru-RU"/>
        </w:rPr>
        <w:t xml:space="preserve"> будет напрямую владеть 7 788 145 акциями капитала „Софарма имоти“ АДСИЦ, представляя 35</w:t>
      </w:r>
      <w:r>
        <w:rPr>
          <w:rFonts w:asciiTheme="minorHAnsi" w:hAnsiTheme="minorHAnsi" w:cstheme="minorHAnsi"/>
          <w:spacing w:val="-4"/>
          <w:sz w:val="24"/>
          <w:szCs w:val="24"/>
          <w:lang w:val="ru-RU"/>
        </w:rPr>
        <w:t>.</w:t>
      </w:r>
      <w:r w:rsidRPr="00490234">
        <w:rPr>
          <w:rFonts w:asciiTheme="minorHAnsi" w:hAnsiTheme="minorHAnsi" w:cstheme="minorHAnsi"/>
          <w:spacing w:val="-4"/>
          <w:sz w:val="24"/>
          <w:szCs w:val="24"/>
          <w:lang w:val="ru-RU"/>
        </w:rPr>
        <w:t>48% капитала „Софарма имоти“ АДСИЦ</w:t>
      </w:r>
      <w:r>
        <w:rPr>
          <w:rFonts w:asciiTheme="minorHAnsi" w:hAnsiTheme="minorHAnsi" w:cstheme="minorHAnsi"/>
          <w:spacing w:val="-4"/>
          <w:sz w:val="24"/>
          <w:szCs w:val="24"/>
          <w:lang w:val="ru-RU"/>
        </w:rPr>
        <w:t>.</w:t>
      </w:r>
      <w:r w:rsidRPr="00490234">
        <w:rPr>
          <w:rFonts w:asciiTheme="minorHAnsi" w:hAnsiTheme="minorHAnsi" w:cstheme="minorHAnsi"/>
          <w:spacing w:val="-4"/>
          <w:sz w:val="24"/>
          <w:szCs w:val="24"/>
          <w:lang w:val="ru-RU"/>
        </w:rPr>
        <w:t xml:space="preserve"> Коммерческое предложение было принято 24 акционерами, владеющими в общей сложности 469 480 акциями „Софарма имоти“ АДСИЦ.</w:t>
      </w:r>
    </w:p>
    <w:p w14:paraId="078A438B" w14:textId="77777777" w:rsidR="00490234" w:rsidRPr="0094285B" w:rsidRDefault="00490234" w:rsidP="00490234">
      <w:pPr>
        <w:pStyle w:val="ListParagraph"/>
        <w:widowControl w:val="0"/>
        <w:spacing w:after="0" w:line="240" w:lineRule="auto"/>
        <w:ind w:left="22"/>
        <w:jc w:val="both"/>
        <w:rPr>
          <w:rFonts w:asciiTheme="minorHAnsi" w:hAnsiTheme="minorHAnsi" w:cstheme="minorHAnsi"/>
          <w:spacing w:val="-4"/>
          <w:sz w:val="24"/>
          <w:szCs w:val="24"/>
          <w:lang w:val="en-US"/>
        </w:rPr>
      </w:pPr>
    </w:p>
    <w:p w14:paraId="7D10DEEC" w14:textId="77777777" w:rsidR="00205DB0" w:rsidRPr="003E6145" w:rsidRDefault="00205DB0" w:rsidP="000B59A3">
      <w:pPr>
        <w:widowControl w:val="0"/>
        <w:suppressAutoHyphens/>
        <w:autoSpaceDN w:val="0"/>
        <w:spacing w:after="0" w:line="240" w:lineRule="auto"/>
        <w:ind w:left="22" w:hanging="22"/>
        <w:jc w:val="both"/>
        <w:textAlignment w:val="baseline"/>
        <w:rPr>
          <w:rFonts w:asciiTheme="minorHAnsi" w:eastAsia="Calibri" w:hAnsiTheme="minorHAnsi" w:cstheme="minorHAnsi"/>
          <w:spacing w:val="-4"/>
          <w:sz w:val="24"/>
          <w:szCs w:val="24"/>
          <w:lang w:val="ru-RU"/>
        </w:rPr>
      </w:pPr>
    </w:p>
    <w:p w14:paraId="157EE7CC" w14:textId="77777777" w:rsidR="00C13A0F" w:rsidRPr="003E6145" w:rsidRDefault="00C13A0F" w:rsidP="00C13A0F">
      <w:pPr>
        <w:pStyle w:val="Heading2"/>
        <w:rPr>
          <w:rFonts w:asciiTheme="minorHAnsi" w:eastAsia="Calibri" w:hAnsiTheme="minorHAnsi" w:cstheme="minorHAnsi"/>
          <w:b/>
          <w:i/>
          <w:iCs/>
          <w:color w:val="1F497D" w:themeColor="text2"/>
          <w:sz w:val="24"/>
          <w:szCs w:val="24"/>
          <w:lang w:val="ru-RU"/>
        </w:rPr>
      </w:pPr>
      <w:bookmarkStart w:id="38" w:name="_Toc78207308"/>
      <w:r w:rsidRPr="002B6F64">
        <w:rPr>
          <w:rFonts w:asciiTheme="minorHAnsi" w:eastAsia="Calibri" w:hAnsiTheme="minorHAnsi" w:cstheme="minorHAnsi"/>
          <w:b/>
          <w:color w:val="365F91" w:themeColor="accent1" w:themeShade="BF"/>
          <w:lang w:val="en-US"/>
        </w:rPr>
        <w:lastRenderedPageBreak/>
        <w:t>IV</w:t>
      </w:r>
      <w:r w:rsidRPr="002B6F64">
        <w:rPr>
          <w:rFonts w:asciiTheme="minorHAnsi" w:eastAsia="Calibri" w:hAnsiTheme="minorHAnsi" w:cstheme="minorHAnsi"/>
          <w:b/>
          <w:color w:val="365F91" w:themeColor="accent1" w:themeShade="BF"/>
        </w:rPr>
        <w:t xml:space="preserve">. </w:t>
      </w:r>
      <w:bookmarkEnd w:id="38"/>
      <w:r w:rsidRPr="004F79BD">
        <w:rPr>
          <w:rFonts w:asciiTheme="minorHAnsi" w:eastAsia="Calibri" w:hAnsiTheme="minorHAnsi" w:cstheme="minorHAnsi"/>
          <w:b/>
          <w:color w:val="365F91" w:themeColor="accent1" w:themeShade="BF"/>
        </w:rPr>
        <w:t>Обзор основных рисков, с которыми сталкивается Компания</w:t>
      </w:r>
    </w:p>
    <w:p w14:paraId="408F3DFF" w14:textId="77777777" w:rsidR="00C13A0F" w:rsidRPr="003E6145" w:rsidRDefault="00C13A0F" w:rsidP="00C13A0F">
      <w:pPr>
        <w:jc w:val="both"/>
        <w:rPr>
          <w:rFonts w:asciiTheme="minorHAnsi" w:hAnsiTheme="minorHAnsi" w:cstheme="minorHAnsi"/>
          <w:bCs/>
          <w:sz w:val="24"/>
          <w:szCs w:val="24"/>
          <w:lang w:val="ru-RU"/>
        </w:rPr>
      </w:pPr>
      <w:r w:rsidRPr="003E6145">
        <w:rPr>
          <w:rFonts w:asciiTheme="minorHAnsi" w:hAnsiTheme="minorHAnsi" w:cstheme="minorHAnsi"/>
          <w:lang w:val="ru-RU"/>
        </w:rPr>
        <w:tab/>
      </w:r>
    </w:p>
    <w:p w14:paraId="524A4504" w14:textId="77777777" w:rsidR="00C13A0F" w:rsidRPr="00CF7F7E" w:rsidRDefault="00C13A0F" w:rsidP="00C13A0F">
      <w:pPr>
        <w:suppressAutoHyphens/>
        <w:autoSpaceDN w:val="0"/>
        <w:spacing w:before="40" w:after="40" w:line="240" w:lineRule="auto"/>
        <w:ind w:firstLine="360"/>
        <w:jc w:val="both"/>
        <w:textAlignment w:val="baseline"/>
        <w:rPr>
          <w:rFonts w:eastAsia="Calibri" w:cs="Calibri"/>
          <w:b/>
          <w:bCs/>
          <w:color w:val="1F497D"/>
          <w:sz w:val="24"/>
          <w:szCs w:val="24"/>
        </w:rPr>
      </w:pPr>
      <w:r w:rsidRPr="00435931">
        <w:rPr>
          <w:rFonts w:eastAsia="Calibri" w:cs="Calibri"/>
          <w:bCs/>
          <w:i/>
          <w:color w:val="1F497D"/>
          <w:sz w:val="24"/>
          <w:szCs w:val="24"/>
        </w:rPr>
        <w:t>Риски, связанные с бизнесом Компании и промышленным сектором, в котором Компания осуществляет свою деятельность</w:t>
      </w:r>
    </w:p>
    <w:p w14:paraId="06467B14" w14:textId="77777777" w:rsidR="00C13A0F" w:rsidRPr="006B1D2D" w:rsidRDefault="00C13A0F" w:rsidP="00C13A0F">
      <w:pPr>
        <w:pStyle w:val="ListParagraph"/>
        <w:numPr>
          <w:ilvl w:val="0"/>
          <w:numId w:val="49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 w:rsidRPr="00A10507">
        <w:rPr>
          <w:rFonts w:cs="Calibri"/>
          <w:sz w:val="24"/>
          <w:szCs w:val="24"/>
        </w:rPr>
        <w:t>Компания подвергается сильной конкуренции</w:t>
      </w:r>
      <w:r w:rsidRPr="00D61046">
        <w:rPr>
          <w:rFonts w:cs="Calibri"/>
          <w:sz w:val="24"/>
          <w:szCs w:val="24"/>
          <w:lang w:val="ru-RU"/>
        </w:rPr>
        <w:t>;</w:t>
      </w:r>
    </w:p>
    <w:p w14:paraId="58EC72D3" w14:textId="77777777" w:rsidR="00C13A0F" w:rsidRPr="006B1D2D" w:rsidRDefault="00C13A0F" w:rsidP="00C13A0F">
      <w:pPr>
        <w:pStyle w:val="ListParagraph"/>
        <w:numPr>
          <w:ilvl w:val="0"/>
          <w:numId w:val="49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Компания </w:t>
      </w:r>
      <w:r w:rsidRPr="005F3EB3">
        <w:rPr>
          <w:rFonts w:cs="Calibri"/>
          <w:sz w:val="24"/>
          <w:szCs w:val="24"/>
        </w:rPr>
        <w:t>подлежит разрешению регулирующих органов</w:t>
      </w:r>
      <w:r w:rsidRPr="00D61046">
        <w:rPr>
          <w:rFonts w:cs="Calibri"/>
          <w:sz w:val="24"/>
          <w:szCs w:val="24"/>
          <w:lang w:val="ru-RU"/>
        </w:rPr>
        <w:t>;</w:t>
      </w:r>
      <w:r>
        <w:rPr>
          <w:rFonts w:cs="Calibri"/>
          <w:sz w:val="24"/>
          <w:szCs w:val="24"/>
          <w:lang w:val="ru-RU"/>
        </w:rPr>
        <w:t xml:space="preserve"> </w:t>
      </w:r>
    </w:p>
    <w:p w14:paraId="01FDEA37" w14:textId="77777777" w:rsidR="00C13A0F" w:rsidRPr="006B1D2D" w:rsidRDefault="00C13A0F" w:rsidP="00C13A0F">
      <w:pPr>
        <w:pStyle w:val="ListParagraph"/>
        <w:numPr>
          <w:ilvl w:val="0"/>
          <w:numId w:val="49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 w:rsidRPr="005F3EB3">
        <w:rPr>
          <w:rFonts w:cs="Calibri"/>
          <w:sz w:val="24"/>
          <w:szCs w:val="24"/>
        </w:rPr>
        <w:t>Могут произойти изменения в законодательстве, регулирующем деятельность Компании, что может привести к увеличению затрат на соблюдение нормативных требований или оказать другое влияние на ее деятельность</w:t>
      </w:r>
      <w:r w:rsidRPr="00D61046">
        <w:rPr>
          <w:rFonts w:cs="Calibri"/>
          <w:sz w:val="24"/>
          <w:szCs w:val="24"/>
          <w:lang w:val="ru-RU"/>
        </w:rPr>
        <w:t>;</w:t>
      </w:r>
      <w:r>
        <w:rPr>
          <w:rFonts w:cs="Calibri"/>
          <w:sz w:val="24"/>
          <w:szCs w:val="24"/>
          <w:lang w:val="ru-RU"/>
        </w:rPr>
        <w:t xml:space="preserve"> </w:t>
      </w:r>
    </w:p>
    <w:p w14:paraId="050EE021" w14:textId="77777777" w:rsidR="00C13A0F" w:rsidRPr="006B1D2D" w:rsidRDefault="00C13A0F" w:rsidP="00C13A0F">
      <w:pPr>
        <w:pStyle w:val="ListParagraph"/>
        <w:numPr>
          <w:ilvl w:val="0"/>
          <w:numId w:val="49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 w:rsidRPr="005F3EB3">
        <w:rPr>
          <w:rFonts w:cs="Calibri"/>
          <w:sz w:val="24"/>
          <w:szCs w:val="24"/>
        </w:rPr>
        <w:t>Часть доходов Компании, особенно в Болгарии, зависит от включения лекарств Компании в списки возмещения</w:t>
      </w:r>
      <w:r w:rsidRPr="00D61046">
        <w:rPr>
          <w:rFonts w:cs="Calibri"/>
          <w:sz w:val="24"/>
          <w:szCs w:val="24"/>
          <w:lang w:val="ru-RU"/>
        </w:rPr>
        <w:t>;</w:t>
      </w:r>
      <w:r>
        <w:rPr>
          <w:rFonts w:cs="Calibri"/>
          <w:sz w:val="24"/>
          <w:szCs w:val="24"/>
          <w:lang w:val="ru-RU"/>
        </w:rPr>
        <w:t xml:space="preserve"> </w:t>
      </w:r>
    </w:p>
    <w:p w14:paraId="26B9028C" w14:textId="77777777" w:rsidR="00C13A0F" w:rsidRPr="006B1D2D" w:rsidRDefault="00C13A0F" w:rsidP="00C13A0F">
      <w:pPr>
        <w:pStyle w:val="ListParagraph"/>
        <w:numPr>
          <w:ilvl w:val="0"/>
          <w:numId w:val="49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 w:rsidRPr="00A26A35">
        <w:rPr>
          <w:rFonts w:cs="Calibri"/>
          <w:sz w:val="24"/>
          <w:szCs w:val="24"/>
        </w:rPr>
        <w:t xml:space="preserve">На производственные мощности и процессы Компании распространяются строгие требования и разрешения регулирующих органов, которые могут задерживать или </w:t>
      </w:r>
      <w:r>
        <w:rPr>
          <w:rFonts w:cs="Calibri"/>
          <w:sz w:val="24"/>
          <w:szCs w:val="24"/>
        </w:rPr>
        <w:t>прерывать деятельность Компании</w:t>
      </w:r>
      <w:r w:rsidRPr="00D61046">
        <w:rPr>
          <w:rFonts w:cs="Calibri"/>
          <w:sz w:val="24"/>
          <w:szCs w:val="24"/>
          <w:lang w:val="ru-RU"/>
        </w:rPr>
        <w:t>;</w:t>
      </w:r>
    </w:p>
    <w:p w14:paraId="22A373F1" w14:textId="77777777" w:rsidR="00C13A0F" w:rsidRPr="006B1D2D" w:rsidRDefault="00C13A0F" w:rsidP="00C13A0F">
      <w:pPr>
        <w:pStyle w:val="ListParagraph"/>
        <w:numPr>
          <w:ilvl w:val="0"/>
          <w:numId w:val="49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 w:rsidRPr="005F3EB3">
        <w:rPr>
          <w:rFonts w:cs="Calibri"/>
          <w:sz w:val="24"/>
          <w:szCs w:val="24"/>
        </w:rPr>
        <w:t>Способность Компании выплачивать дивиденды зависит от ряда факторов, и нет никаких гарантий, что в течение определенного года она сможет выплачивать дивиденды в соответствии с ее дивидендной политикой</w:t>
      </w:r>
      <w:r w:rsidRPr="00D61046">
        <w:rPr>
          <w:rFonts w:cs="Calibri"/>
          <w:sz w:val="24"/>
          <w:szCs w:val="24"/>
          <w:lang w:val="ru-RU"/>
        </w:rPr>
        <w:t>;</w:t>
      </w:r>
    </w:p>
    <w:p w14:paraId="73A3ACE4" w14:textId="77777777" w:rsidR="00C13A0F" w:rsidRPr="006B1D2D" w:rsidRDefault="00C13A0F" w:rsidP="00C13A0F">
      <w:pPr>
        <w:pStyle w:val="ListParagraph"/>
        <w:numPr>
          <w:ilvl w:val="0"/>
          <w:numId w:val="49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 w:rsidRPr="005F3EB3">
        <w:rPr>
          <w:rFonts w:cs="Calibri"/>
          <w:sz w:val="24"/>
          <w:szCs w:val="24"/>
        </w:rPr>
        <w:t>Компания подвержена операционному риску, присущему ее деловой деятельности</w:t>
      </w:r>
      <w:r w:rsidRPr="00D61046">
        <w:rPr>
          <w:rFonts w:cs="Calibri"/>
          <w:sz w:val="24"/>
          <w:szCs w:val="24"/>
          <w:lang w:val="ru-RU"/>
        </w:rPr>
        <w:t>;</w:t>
      </w:r>
    </w:p>
    <w:p w14:paraId="692CA232" w14:textId="77777777" w:rsidR="00C13A0F" w:rsidRPr="007644BB" w:rsidRDefault="00C13A0F" w:rsidP="00C13A0F">
      <w:pPr>
        <w:pStyle w:val="ListParagraph"/>
        <w:numPr>
          <w:ilvl w:val="0"/>
          <w:numId w:val="49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 w:rsidRPr="005F3EB3">
        <w:rPr>
          <w:rFonts w:cs="Calibri"/>
          <w:sz w:val="24"/>
          <w:szCs w:val="24"/>
        </w:rPr>
        <w:t>Компания подчиняется многочисленным законам и нормативным актам в области охраны окружающей среды, гигиены труда и техники безопасности, а также подвержена потенциальным экологическим обязанностям</w:t>
      </w:r>
      <w:r>
        <w:rPr>
          <w:rFonts w:cs="Calibri"/>
          <w:sz w:val="24"/>
          <w:szCs w:val="24"/>
        </w:rPr>
        <w:t>;</w:t>
      </w:r>
    </w:p>
    <w:p w14:paraId="70574808" w14:textId="77777777" w:rsidR="00C13A0F" w:rsidRPr="00FE35AA" w:rsidRDefault="00C13A0F" w:rsidP="00C13A0F">
      <w:pPr>
        <w:pStyle w:val="ListParagraph"/>
        <w:numPr>
          <w:ilvl w:val="0"/>
          <w:numId w:val="49"/>
        </w:num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5F3EB3">
        <w:rPr>
          <w:rFonts w:cs="Calibri"/>
          <w:sz w:val="24"/>
          <w:szCs w:val="24"/>
        </w:rPr>
        <w:t xml:space="preserve">Судебные или </w:t>
      </w:r>
      <w:r>
        <w:rPr>
          <w:rFonts w:cs="Calibri"/>
          <w:sz w:val="24"/>
          <w:szCs w:val="24"/>
        </w:rPr>
        <w:t>другие</w:t>
      </w:r>
      <w:r w:rsidRPr="005F3EB3">
        <w:rPr>
          <w:rFonts w:cs="Calibri"/>
          <w:sz w:val="24"/>
          <w:szCs w:val="24"/>
        </w:rPr>
        <w:t xml:space="preserve"> внесудебные процедуры или действия могут отрицательно повлиять на бизнес, финансовое положение или результаты деятельности Компании</w:t>
      </w:r>
      <w:r w:rsidRPr="003E6145">
        <w:rPr>
          <w:rFonts w:asciiTheme="minorHAnsi" w:hAnsiTheme="minorHAnsi" w:cstheme="minorHAnsi"/>
          <w:bCs/>
          <w:sz w:val="24"/>
          <w:szCs w:val="24"/>
          <w:lang w:val="ru-RU"/>
        </w:rPr>
        <w:t>.</w:t>
      </w:r>
    </w:p>
    <w:p w14:paraId="5F733C03" w14:textId="77777777" w:rsidR="00C13A0F" w:rsidRPr="00FE35AA" w:rsidRDefault="00C13A0F" w:rsidP="00C13A0F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2D22883" w14:textId="77777777" w:rsidR="00C13A0F" w:rsidRPr="00D61046" w:rsidRDefault="00C13A0F" w:rsidP="00C13A0F">
      <w:pPr>
        <w:suppressAutoHyphens/>
        <w:autoSpaceDN w:val="0"/>
        <w:spacing w:before="40" w:after="40" w:line="240" w:lineRule="auto"/>
        <w:jc w:val="both"/>
        <w:textAlignment w:val="baseline"/>
        <w:rPr>
          <w:rFonts w:eastAsia="Calibri" w:cs="Calibri"/>
          <w:b/>
          <w:bCs/>
          <w:color w:val="1F497D"/>
          <w:sz w:val="24"/>
          <w:szCs w:val="24"/>
          <w:lang w:val="ru-RU"/>
        </w:rPr>
      </w:pPr>
      <w:bookmarkStart w:id="39" w:name="_Hlk101449378"/>
      <w:r w:rsidRPr="005F3EB3">
        <w:rPr>
          <w:rFonts w:eastAsia="Calibri" w:cs="Calibri"/>
          <w:bCs/>
          <w:i/>
          <w:color w:val="365F91"/>
          <w:sz w:val="24"/>
          <w:szCs w:val="24"/>
        </w:rPr>
        <w:t>Риски, связанные с Болгарией и другими рынками, на которых работает Компания</w:t>
      </w:r>
      <w:bookmarkEnd w:id="39"/>
    </w:p>
    <w:p w14:paraId="3369193C" w14:textId="77777777" w:rsidR="00C13A0F" w:rsidRPr="006B1D2D" w:rsidRDefault="00C13A0F" w:rsidP="00C13A0F">
      <w:pPr>
        <w:pStyle w:val="ListParagraph"/>
        <w:numPr>
          <w:ilvl w:val="0"/>
          <w:numId w:val="50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 w:rsidRPr="005F3EB3">
        <w:rPr>
          <w:rFonts w:cs="Calibri"/>
          <w:sz w:val="24"/>
          <w:szCs w:val="24"/>
        </w:rPr>
        <w:t>Макроэкономическая среда, в частности в Болгарии, России и Украине, оказывает существенное влияние на деятельность Компании</w:t>
      </w:r>
      <w:r w:rsidRPr="00D61046">
        <w:rPr>
          <w:rFonts w:cs="Calibri"/>
          <w:sz w:val="24"/>
          <w:szCs w:val="24"/>
          <w:lang w:val="ru-RU"/>
        </w:rPr>
        <w:t>;</w:t>
      </w:r>
    </w:p>
    <w:p w14:paraId="61F9DEFF" w14:textId="77777777" w:rsidR="00C13A0F" w:rsidRPr="006B1D2D" w:rsidRDefault="00C13A0F" w:rsidP="00C13A0F">
      <w:pPr>
        <w:pStyle w:val="ListParagraph"/>
        <w:numPr>
          <w:ilvl w:val="0"/>
          <w:numId w:val="50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 w:rsidRPr="005F3EB3">
        <w:rPr>
          <w:rFonts w:cs="Calibri"/>
          <w:sz w:val="24"/>
          <w:szCs w:val="24"/>
        </w:rPr>
        <w:t>Политическая ситуация на экспортных рынках Компании, в частности в России и Украине, оказывает существенное влияние на деятельность и финансовое положение Компании</w:t>
      </w:r>
      <w:r w:rsidRPr="00D61046">
        <w:rPr>
          <w:rFonts w:cs="Calibri"/>
          <w:sz w:val="24"/>
          <w:szCs w:val="24"/>
          <w:lang w:val="ru-RU"/>
        </w:rPr>
        <w:t>;</w:t>
      </w:r>
    </w:p>
    <w:p w14:paraId="49ECD26C" w14:textId="77777777" w:rsidR="00C13A0F" w:rsidRPr="006B1D2D" w:rsidRDefault="00C13A0F" w:rsidP="00C13A0F">
      <w:pPr>
        <w:pStyle w:val="ListParagraph"/>
        <w:numPr>
          <w:ilvl w:val="0"/>
          <w:numId w:val="50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 w:rsidRPr="005F3EB3">
        <w:rPr>
          <w:rFonts w:cs="Calibri"/>
          <w:sz w:val="24"/>
          <w:szCs w:val="24"/>
        </w:rPr>
        <w:t>Риски, связанные с болгарской правовой системой</w:t>
      </w:r>
      <w:r w:rsidRPr="00D61046">
        <w:rPr>
          <w:rFonts w:cs="Calibri"/>
          <w:sz w:val="24"/>
          <w:szCs w:val="24"/>
          <w:lang w:val="ru-RU"/>
        </w:rPr>
        <w:t>;</w:t>
      </w:r>
      <w:r>
        <w:rPr>
          <w:rFonts w:cs="Calibri"/>
          <w:sz w:val="24"/>
          <w:szCs w:val="24"/>
          <w:lang w:val="ru-RU"/>
        </w:rPr>
        <w:t xml:space="preserve"> </w:t>
      </w:r>
    </w:p>
    <w:p w14:paraId="1D5167C2" w14:textId="77777777" w:rsidR="00C13A0F" w:rsidRPr="006B1D2D" w:rsidRDefault="00C13A0F" w:rsidP="00C13A0F">
      <w:pPr>
        <w:pStyle w:val="ListParagraph"/>
        <w:numPr>
          <w:ilvl w:val="0"/>
          <w:numId w:val="50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 w:rsidRPr="0099290D">
        <w:rPr>
          <w:rFonts w:cs="Calibri"/>
          <w:sz w:val="24"/>
          <w:szCs w:val="24"/>
        </w:rPr>
        <w:t>Разработка законодательства в некоторых странах, в которых Компания продает свою продукцию, в частности в России и Украине, может негативно повлиять на ее деятельность в этих странах</w:t>
      </w:r>
      <w:r w:rsidRPr="00D61046">
        <w:rPr>
          <w:rFonts w:cs="Calibri"/>
          <w:sz w:val="24"/>
          <w:szCs w:val="24"/>
          <w:lang w:val="ru-RU"/>
        </w:rPr>
        <w:t>;</w:t>
      </w:r>
      <w:r>
        <w:rPr>
          <w:rFonts w:cs="Calibri"/>
          <w:sz w:val="24"/>
          <w:szCs w:val="24"/>
          <w:lang w:val="ru-RU"/>
        </w:rPr>
        <w:t xml:space="preserve"> </w:t>
      </w:r>
    </w:p>
    <w:p w14:paraId="57062DE1" w14:textId="77777777" w:rsidR="00C13A0F" w:rsidRPr="006B1D2D" w:rsidRDefault="00C13A0F" w:rsidP="00C13A0F">
      <w:pPr>
        <w:pStyle w:val="ListParagraph"/>
        <w:numPr>
          <w:ilvl w:val="0"/>
          <w:numId w:val="50"/>
        </w:numPr>
        <w:spacing w:before="40" w:after="40" w:line="240" w:lineRule="auto"/>
        <w:jc w:val="both"/>
        <w:rPr>
          <w:rFonts w:cs="Calibri"/>
          <w:sz w:val="24"/>
          <w:szCs w:val="24"/>
        </w:rPr>
      </w:pPr>
      <w:r w:rsidRPr="00FC36E2">
        <w:rPr>
          <w:rFonts w:cs="Calibri"/>
          <w:sz w:val="24"/>
          <w:szCs w:val="24"/>
        </w:rPr>
        <w:t>Риски, связанные с обменными курсами и текущим валютным советом в Болгарии</w:t>
      </w:r>
      <w:r w:rsidRPr="00D61046">
        <w:rPr>
          <w:rFonts w:cs="Calibri"/>
          <w:sz w:val="24"/>
          <w:szCs w:val="24"/>
          <w:lang w:val="ru-RU"/>
        </w:rPr>
        <w:t>;</w:t>
      </w:r>
      <w:r>
        <w:rPr>
          <w:rFonts w:cs="Calibri"/>
          <w:sz w:val="24"/>
          <w:szCs w:val="24"/>
          <w:lang w:val="ru-RU"/>
        </w:rPr>
        <w:t xml:space="preserve"> </w:t>
      </w:r>
    </w:p>
    <w:p w14:paraId="231AF79E" w14:textId="77777777" w:rsidR="00C13A0F" w:rsidRPr="00FE35AA" w:rsidRDefault="00C13A0F" w:rsidP="00C13A0F">
      <w:pPr>
        <w:pStyle w:val="ListParagraph"/>
        <w:numPr>
          <w:ilvl w:val="0"/>
          <w:numId w:val="50"/>
        </w:numPr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99290D">
        <w:rPr>
          <w:rFonts w:cs="Calibri"/>
          <w:sz w:val="24"/>
          <w:szCs w:val="24"/>
        </w:rPr>
        <w:t>Интерпретация налоговых положений может быть неясной, и налоговые законы и нормативные акты, применимые к Компании, могут быть изменены</w:t>
      </w:r>
      <w:r w:rsidRPr="003E6145">
        <w:rPr>
          <w:rFonts w:asciiTheme="minorHAnsi" w:hAnsiTheme="minorHAnsi" w:cstheme="minorHAnsi"/>
          <w:bCs/>
          <w:sz w:val="24"/>
          <w:szCs w:val="24"/>
          <w:lang w:val="ru-RU"/>
        </w:rPr>
        <w:t>.</w:t>
      </w:r>
    </w:p>
    <w:p w14:paraId="5C9A2AEF" w14:textId="77777777" w:rsidR="00C13A0F" w:rsidRPr="00FE35AA" w:rsidRDefault="00C13A0F" w:rsidP="00C13A0F">
      <w:pPr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6DF80E" w14:textId="77777777" w:rsidR="00C13A0F" w:rsidRPr="00CF7F7E" w:rsidRDefault="00C13A0F" w:rsidP="00C13A0F">
      <w:pPr>
        <w:suppressAutoHyphens/>
        <w:autoSpaceDN w:val="0"/>
        <w:spacing w:before="40" w:after="40" w:line="240" w:lineRule="auto"/>
        <w:jc w:val="both"/>
        <w:textAlignment w:val="baseline"/>
        <w:rPr>
          <w:rFonts w:cs="Calibri"/>
          <w:bCs/>
          <w:i/>
          <w:color w:val="365F91"/>
          <w:sz w:val="24"/>
          <w:szCs w:val="24"/>
        </w:rPr>
      </w:pPr>
      <w:r>
        <w:rPr>
          <w:rFonts w:asciiTheme="minorHAnsi" w:hAnsiTheme="minorHAnsi" w:cstheme="minorHAnsi"/>
          <w:bCs/>
          <w:i/>
          <w:iCs/>
          <w:color w:val="1F497D" w:themeColor="text2"/>
          <w:sz w:val="24"/>
          <w:szCs w:val="24"/>
        </w:rPr>
        <w:lastRenderedPageBreak/>
        <w:tab/>
      </w:r>
      <w:r w:rsidRPr="00CF7F7E">
        <w:rPr>
          <w:rFonts w:cs="Calibri"/>
          <w:bCs/>
          <w:i/>
          <w:color w:val="365F91"/>
          <w:sz w:val="24"/>
          <w:szCs w:val="24"/>
        </w:rPr>
        <w:t>Валютный риск</w:t>
      </w:r>
    </w:p>
    <w:p w14:paraId="12D1F3C6" w14:textId="77777777" w:rsidR="00C13A0F" w:rsidRPr="00CF7F7E" w:rsidRDefault="00C13A0F" w:rsidP="00C13A0F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eastAsia="Calibri" w:cs="Calibri"/>
          <w:bCs/>
          <w:iCs/>
          <w:sz w:val="24"/>
          <w:szCs w:val="24"/>
        </w:rPr>
      </w:pPr>
    </w:p>
    <w:p w14:paraId="1B81BFBC" w14:textId="77777777" w:rsidR="00C13A0F" w:rsidRPr="00CF7F7E" w:rsidRDefault="00C13A0F" w:rsidP="00C13A0F">
      <w:pPr>
        <w:suppressAutoHyphens/>
        <w:autoSpaceDN w:val="0"/>
        <w:spacing w:before="40" w:after="40" w:line="240" w:lineRule="auto"/>
        <w:ind w:firstLine="720"/>
        <w:jc w:val="both"/>
        <w:textAlignment w:val="baseline"/>
        <w:rPr>
          <w:rFonts w:eastAsia="Calibri" w:cs="Calibri"/>
          <w:bCs/>
          <w:iCs/>
          <w:sz w:val="24"/>
          <w:szCs w:val="24"/>
        </w:rPr>
      </w:pPr>
      <w:r w:rsidRPr="00CF7F7E">
        <w:rPr>
          <w:rFonts w:eastAsia="Calibri" w:cs="Calibri"/>
          <w:bCs/>
          <w:iCs/>
          <w:sz w:val="24"/>
          <w:szCs w:val="24"/>
        </w:rPr>
        <w:t xml:space="preserve">Компания осуществляет свою деятельность в активном обмене с иностранными поставщиками и клиентами. Поэтому он подвержен валютному риску, в основном по отношению к доллару США. </w:t>
      </w:r>
      <w:r w:rsidRPr="00CF7F7E">
        <w:rPr>
          <w:sz w:val="24"/>
          <w:szCs w:val="24"/>
        </w:rPr>
        <w:t>Компания поставляет часть своего основного сырья и материалов в долларах США.</w:t>
      </w:r>
      <w:r w:rsidRPr="00CF7F7E">
        <w:rPr>
          <w:rFonts w:eastAsia="Calibri" w:cs="Calibri"/>
          <w:bCs/>
          <w:iCs/>
          <w:sz w:val="24"/>
          <w:szCs w:val="24"/>
        </w:rPr>
        <w:t xml:space="preserve"> </w:t>
      </w:r>
      <w:r w:rsidRPr="00CF7F7E">
        <w:rPr>
          <w:rFonts w:cs="Calibri"/>
          <w:bCs/>
          <w:color w:val="000000" w:themeColor="text1"/>
          <w:sz w:val="24"/>
          <w:szCs w:val="24"/>
          <w:lang w:val="ru-RU"/>
        </w:rPr>
        <w:t>Валютный риск связан с негативным движением обменного курса этих валют по отношению к болгарскому левому в будущих деловых операциях, признанных активах и обязательствах, а также с чистыми инвестициями в иностранные компании</w:t>
      </w:r>
      <w:r w:rsidRPr="00CF7F7E">
        <w:rPr>
          <w:rFonts w:eastAsia="Calibri" w:cs="Calibri"/>
          <w:bCs/>
          <w:i/>
          <w:iCs/>
          <w:sz w:val="24"/>
          <w:szCs w:val="24"/>
        </w:rPr>
        <w:t>.</w:t>
      </w:r>
      <w:r w:rsidRPr="00CF7F7E">
        <w:rPr>
          <w:rFonts w:eastAsia="Calibri" w:cs="Calibri"/>
          <w:bCs/>
          <w:iCs/>
          <w:sz w:val="24"/>
          <w:szCs w:val="24"/>
        </w:rPr>
        <w:t xml:space="preserve"> Остальная часть деятельности Компании, как правило, выражена в болгарских левах и/или евро.  Компания продает часть своей готовой продукции в России в евро, тем самым устраняя валютный риск, связанный с обесценением российского рубля. Оценки с дочерними предприятиями в Украине также выражены в евро. Тем не менее, чтобы минимизировать валютный риск, Компания осуществляет через свои дочерние компании денежно-кредитную политику, включая применение авансовых платежей и сокращение сроков отсроченных платежей и немедленную конвертацию в евро поступлений в местной валюте, и ставки на более высокие торговые наценки для того, чтобы компенсировать любые будущие обесценение браслета. </w:t>
      </w:r>
    </w:p>
    <w:p w14:paraId="5BA549BD" w14:textId="77777777" w:rsidR="00C13A0F" w:rsidRPr="00DD305C" w:rsidRDefault="00C13A0F" w:rsidP="00C13A0F">
      <w:p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  <w:lang w:val="ru-RU"/>
        </w:rPr>
        <w:t xml:space="preserve">            </w:t>
      </w:r>
      <w:r w:rsidRPr="00CF7F7E">
        <w:rPr>
          <w:rFonts w:cs="Calibri"/>
          <w:bCs/>
          <w:color w:val="000000" w:themeColor="text1"/>
          <w:sz w:val="24"/>
          <w:szCs w:val="24"/>
          <w:lang w:val="ru-RU"/>
        </w:rPr>
        <w:t xml:space="preserve">Для контроля валютного риска существует система, в том что касается всей группы планирования поставок из импорта, для продажи иностранной валюты, а также процедур ежедневного мониторинга движений курса доллара США и контроля над предстоящим </w:t>
      </w:r>
      <w:r w:rsidRPr="00CF7F7E">
        <w:rPr>
          <w:rFonts w:cs="Calibri"/>
          <w:bCs/>
          <w:color w:val="000000" w:themeColor="text1"/>
          <w:sz w:val="24"/>
          <w:szCs w:val="24"/>
        </w:rPr>
        <w:t>п</w:t>
      </w:r>
      <w:r w:rsidRPr="00CF7F7E">
        <w:rPr>
          <w:rFonts w:cs="Calibri"/>
          <w:bCs/>
          <w:color w:val="000000" w:themeColor="text1"/>
          <w:sz w:val="24"/>
          <w:szCs w:val="24"/>
          <w:lang w:val="ru-RU"/>
        </w:rPr>
        <w:t>латежи</w:t>
      </w:r>
      <w:r w:rsidRPr="00FE35AA">
        <w:rPr>
          <w:rFonts w:asciiTheme="minorHAnsi" w:hAnsiTheme="minorHAnsi" w:cstheme="minorHAnsi"/>
          <w:bCs/>
          <w:sz w:val="24"/>
          <w:szCs w:val="24"/>
        </w:rPr>
        <w:t>.</w:t>
      </w:r>
    </w:p>
    <w:p w14:paraId="6F0ACB92" w14:textId="77777777" w:rsidR="00C13A0F" w:rsidRPr="00FE35AA" w:rsidRDefault="00C13A0F" w:rsidP="00C13A0F">
      <w:pPr>
        <w:spacing w:after="180" w:line="240" w:lineRule="auto"/>
        <w:outlineLvl w:val="1"/>
        <w:rPr>
          <w:rFonts w:asciiTheme="minorHAnsi" w:eastAsia="Times New Roman" w:hAnsiTheme="minorHAnsi" w:cstheme="minorHAnsi"/>
          <w:b/>
          <w:color w:val="365F91"/>
          <w:spacing w:val="-4"/>
          <w:kern w:val="28"/>
          <w:sz w:val="28"/>
          <w:szCs w:val="28"/>
        </w:rPr>
      </w:pPr>
      <w:bookmarkStart w:id="40" w:name="_Toc73001692"/>
      <w:bookmarkStart w:id="41" w:name="_Toc78207309"/>
      <w:r w:rsidRPr="002B6F64">
        <w:rPr>
          <w:rFonts w:asciiTheme="minorHAnsi" w:eastAsia="Times New Roman" w:hAnsiTheme="minorHAnsi" w:cstheme="minorHAnsi"/>
          <w:b/>
          <w:color w:val="365F91"/>
          <w:kern w:val="28"/>
          <w:sz w:val="28"/>
          <w:szCs w:val="28"/>
          <w:lang w:val="en-US"/>
        </w:rPr>
        <w:t>V</w:t>
      </w:r>
      <w:r w:rsidRPr="002B6F64">
        <w:rPr>
          <w:rFonts w:asciiTheme="minorHAnsi" w:eastAsia="Times New Roman" w:hAnsiTheme="minorHAnsi" w:cstheme="minorHAnsi"/>
          <w:b/>
          <w:color w:val="365F91"/>
          <w:kern w:val="28"/>
          <w:sz w:val="28"/>
          <w:szCs w:val="28"/>
        </w:rPr>
        <w:t xml:space="preserve">. </w:t>
      </w:r>
      <w:bookmarkEnd w:id="40"/>
      <w:bookmarkEnd w:id="41"/>
      <w:r w:rsidRPr="00E22F25">
        <w:rPr>
          <w:rFonts w:asciiTheme="minorHAnsi" w:eastAsia="Calibri" w:hAnsiTheme="minorHAnsi"/>
          <w:b/>
          <w:color w:val="365F91" w:themeColor="accent1" w:themeShade="BF"/>
          <w:sz w:val="28"/>
          <w:szCs w:val="28"/>
        </w:rPr>
        <w:t>Информация о сделках, связанных с ними сторон</w:t>
      </w:r>
    </w:p>
    <w:p w14:paraId="6DCBCBD3" w14:textId="7036ABD8" w:rsidR="00B410AB" w:rsidRPr="00FE35AA" w:rsidRDefault="003E6145" w:rsidP="0096168F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2C4278">
        <w:rPr>
          <w:rFonts w:asciiTheme="minorHAnsi" w:eastAsia="Calibri" w:hAnsiTheme="minorHAnsi" w:cstheme="minorHAnsi"/>
          <w:sz w:val="24"/>
          <w:szCs w:val="24"/>
          <w:lang w:val="ru-RU" w:eastAsia="en-US"/>
        </w:rPr>
        <w:t xml:space="preserve">    </w:t>
      </w:r>
      <w:r w:rsidR="00C13A0F" w:rsidRPr="002C4278">
        <w:rPr>
          <w:rFonts w:asciiTheme="minorHAnsi" w:eastAsia="Calibri" w:hAnsiTheme="minorHAnsi" w:cstheme="minorHAnsi"/>
          <w:sz w:val="24"/>
          <w:szCs w:val="24"/>
          <w:lang w:val="ru-RU" w:eastAsia="en-US"/>
        </w:rPr>
        <w:t xml:space="preserve"> </w:t>
      </w:r>
      <w:r w:rsidR="00C13A0F" w:rsidRPr="004F7B43">
        <w:rPr>
          <w:rFonts w:asciiTheme="minorHAnsi" w:eastAsia="Calibri" w:hAnsiTheme="minorHAnsi" w:cstheme="minorHAnsi"/>
          <w:sz w:val="24"/>
          <w:szCs w:val="24"/>
          <w:lang w:eastAsia="en-US"/>
        </w:rPr>
        <w:t>Информация о сделках</w:t>
      </w:r>
      <w:r w:rsidR="00C13A0F" w:rsidRPr="00C13A0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со связанными сторонами раскрываются в пояснительной </w:t>
      </w:r>
      <w:r w:rsidR="009F4805" w:rsidRPr="004F7B43">
        <w:rPr>
          <w:rFonts w:asciiTheme="minorHAnsi" w:eastAsia="Calibri" w:hAnsiTheme="minorHAnsi" w:cstheme="minorHAnsi"/>
          <w:sz w:val="24"/>
          <w:szCs w:val="24"/>
          <w:lang w:eastAsia="en-US"/>
        </w:rPr>
        <w:t>примечаниях</w:t>
      </w:r>
      <w:r w:rsidR="00C13A0F" w:rsidRPr="00C13A0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к индивидуальному финансовому отчету за девять месяцев.</w:t>
      </w:r>
    </w:p>
    <w:p w14:paraId="38CC8B7A" w14:textId="1A0F91CD" w:rsidR="00B410AB" w:rsidRPr="00FE35AA" w:rsidRDefault="00B410AB" w:rsidP="0096168F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lang w:eastAsia="en-US"/>
        </w:rPr>
      </w:pPr>
    </w:p>
    <w:p w14:paraId="62592E14" w14:textId="12498F7B" w:rsidR="00B410AB" w:rsidRPr="00FE35AA" w:rsidRDefault="00B410AB" w:rsidP="0096168F">
      <w:pPr>
        <w:suppressAutoHyphens/>
        <w:autoSpaceDN w:val="0"/>
        <w:spacing w:before="40" w:after="40" w:line="240" w:lineRule="auto"/>
        <w:jc w:val="both"/>
        <w:textAlignment w:val="baseline"/>
        <w:rPr>
          <w:rFonts w:asciiTheme="minorHAnsi" w:eastAsia="Calibri" w:hAnsiTheme="minorHAnsi" w:cstheme="minorHAnsi"/>
          <w:lang w:eastAsia="en-US"/>
        </w:rPr>
      </w:pPr>
    </w:p>
    <w:p w14:paraId="46D1BED5" w14:textId="5A6A18A3" w:rsidR="000664FE" w:rsidRPr="002B6F64" w:rsidRDefault="000664FE" w:rsidP="008A36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bookmarkStart w:id="42" w:name="to_paragraph_id23576130"/>
      <w:bookmarkEnd w:id="42"/>
    </w:p>
    <w:p w14:paraId="52F2F2E4" w14:textId="379C68B4" w:rsidR="000664FE" w:rsidRPr="00A35B18" w:rsidRDefault="000664FE" w:rsidP="008A36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001D74BB" w14:textId="6FA6DEA6" w:rsidR="000664FE" w:rsidRPr="00A35B18" w:rsidRDefault="000664FE" w:rsidP="008A36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649528AA" w14:textId="33400CD7" w:rsidR="000664FE" w:rsidRPr="002B6F64" w:rsidRDefault="000664FE" w:rsidP="008A36B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</w:p>
    <w:p w14:paraId="446E66D7" w14:textId="05B7C599" w:rsidR="000664FE" w:rsidRPr="00371E79" w:rsidRDefault="000664FE" w:rsidP="000664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EastAsia" w:hAnsiTheme="minorHAnsi" w:cstheme="minorHAnsi"/>
          <w:sz w:val="24"/>
          <w:szCs w:val="24"/>
        </w:rPr>
      </w:pPr>
      <w:r w:rsidRPr="002B6F64">
        <w:rPr>
          <w:rFonts w:asciiTheme="minorHAnsi" w:eastAsiaTheme="minorEastAsia" w:hAnsiTheme="minorHAnsi" w:cstheme="minorHAnsi"/>
          <w:sz w:val="24"/>
          <w:szCs w:val="24"/>
        </w:rPr>
        <w:t xml:space="preserve">        </w:t>
      </w:r>
      <w:r w:rsidR="00293805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 w:rsidR="00A245A9">
        <w:rPr>
          <w:rFonts w:asciiTheme="minorHAnsi" w:eastAsiaTheme="minorEastAsia" w:hAnsiTheme="minorHAnsi" w:cstheme="minorHAnsi"/>
          <w:sz w:val="24"/>
          <w:szCs w:val="24"/>
        </w:rPr>
        <w:t>3</w:t>
      </w:r>
      <w:r w:rsidR="00F0030D">
        <w:rPr>
          <w:rFonts w:asciiTheme="minorHAnsi" w:eastAsiaTheme="minorEastAsia" w:hAnsiTheme="minorHAnsi" w:cstheme="minorHAnsi"/>
          <w:sz w:val="24"/>
          <w:szCs w:val="24"/>
        </w:rPr>
        <w:t>1</w:t>
      </w:r>
      <w:r w:rsidR="00B410AB" w:rsidRPr="003E6145">
        <w:rPr>
          <w:rFonts w:asciiTheme="minorHAnsi" w:eastAsiaTheme="minorEastAsia" w:hAnsiTheme="minorHAnsi" w:cstheme="minorHAnsi"/>
          <w:sz w:val="24"/>
          <w:szCs w:val="24"/>
          <w:lang w:val="ru-RU"/>
        </w:rPr>
        <w:t>.</w:t>
      </w:r>
      <w:r w:rsidR="00A245A9">
        <w:rPr>
          <w:rFonts w:asciiTheme="minorHAnsi" w:eastAsiaTheme="minorEastAsia" w:hAnsiTheme="minorHAnsi" w:cstheme="minorHAnsi"/>
          <w:sz w:val="24"/>
          <w:szCs w:val="24"/>
          <w:lang w:val="ru-RU"/>
        </w:rPr>
        <w:t>1</w:t>
      </w:r>
      <w:r w:rsidR="00293805">
        <w:rPr>
          <w:rFonts w:asciiTheme="minorHAnsi" w:eastAsiaTheme="minorEastAsia" w:hAnsiTheme="minorHAnsi" w:cstheme="minorHAnsi"/>
          <w:sz w:val="24"/>
          <w:szCs w:val="24"/>
        </w:rPr>
        <w:t>0</w:t>
      </w:r>
      <w:r w:rsidRPr="000F4571">
        <w:rPr>
          <w:rFonts w:asciiTheme="minorHAnsi" w:eastAsiaTheme="minorEastAsia" w:hAnsiTheme="minorHAnsi" w:cstheme="minorHAnsi"/>
          <w:sz w:val="24"/>
          <w:szCs w:val="24"/>
        </w:rPr>
        <w:t>.202</w:t>
      </w:r>
      <w:r w:rsidR="00293805">
        <w:rPr>
          <w:rFonts w:asciiTheme="minorHAnsi" w:eastAsiaTheme="minorEastAsia" w:hAnsiTheme="minorHAnsi" w:cstheme="minorHAnsi"/>
          <w:sz w:val="24"/>
          <w:szCs w:val="24"/>
        </w:rPr>
        <w:t>2</w:t>
      </w:r>
      <w:r w:rsidRPr="003D1F1D">
        <w:rPr>
          <w:rFonts w:asciiTheme="minorHAnsi" w:eastAsiaTheme="minorEastAsia" w:hAnsiTheme="minorHAnsi" w:cstheme="minorHAnsi"/>
          <w:sz w:val="24"/>
          <w:szCs w:val="24"/>
        </w:rPr>
        <w:t xml:space="preserve"> г.                                                                                     </w:t>
      </w:r>
    </w:p>
    <w:p w14:paraId="2C4D129E" w14:textId="2A5CFA87" w:rsidR="000655CC" w:rsidRPr="00FE35AA" w:rsidRDefault="000664FE" w:rsidP="002A6F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371E79">
        <w:rPr>
          <w:rFonts w:asciiTheme="minorHAnsi" w:eastAsiaTheme="minorEastAsia" w:hAnsiTheme="minorHAnsi" w:cstheme="minorHAnsi"/>
          <w:sz w:val="24"/>
          <w:szCs w:val="24"/>
        </w:rPr>
        <w:t xml:space="preserve">         г. София                                                                                    </w:t>
      </w:r>
    </w:p>
    <w:sectPr w:rsidR="000655CC" w:rsidRPr="00FE35AA" w:rsidSect="005534D7">
      <w:footerReference w:type="default" r:id="rId15"/>
      <w:footerReference w:type="first" r:id="rId16"/>
      <w:footnotePr>
        <w:pos w:val="beneathText"/>
      </w:footnotePr>
      <w:pgSz w:w="12240" w:h="15840"/>
      <w:pgMar w:top="851" w:right="1440" w:bottom="1440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11BD6" w14:textId="77777777" w:rsidR="00FA2CFF" w:rsidRDefault="00FA2CFF">
      <w:pPr>
        <w:spacing w:after="0" w:line="240" w:lineRule="auto"/>
      </w:pPr>
      <w:r>
        <w:separator/>
      </w:r>
    </w:p>
  </w:endnote>
  <w:endnote w:type="continuationSeparator" w:id="0">
    <w:p w14:paraId="7AA0E254" w14:textId="77777777" w:rsidR="00FA2CFF" w:rsidRDefault="00FA2CFF">
      <w:pPr>
        <w:spacing w:after="0" w:line="240" w:lineRule="auto"/>
      </w:pPr>
      <w:r>
        <w:continuationSeparator/>
      </w:r>
    </w:p>
  </w:endnote>
  <w:endnote w:type="continuationNotice" w:id="1">
    <w:p w14:paraId="6DC94A3E" w14:textId="77777777" w:rsidR="00FA2CFF" w:rsidRDefault="00FA2C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Heavy">
    <w:altName w:val="Franklin Gothic Heavy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474440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5F5C6" w14:textId="1EE70D00" w:rsidR="003D1F1D" w:rsidRDefault="003D1F1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6EA6F7A5" w14:textId="5D2492F0" w:rsidR="003D1F1D" w:rsidRDefault="003D1F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A06F9" w14:textId="77777777" w:rsidR="003D1F1D" w:rsidRDefault="003D1F1D">
    <w:pPr>
      <w:pStyle w:val="Footer"/>
      <w:jc w:val="right"/>
    </w:pPr>
  </w:p>
  <w:p w14:paraId="169A6C61" w14:textId="77777777" w:rsidR="003D1F1D" w:rsidRDefault="003D1F1D" w:rsidP="00EB330B">
    <w:pPr>
      <w:pStyle w:val="Footer"/>
      <w:tabs>
        <w:tab w:val="left" w:pos="728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C0FC9" w14:textId="77777777" w:rsidR="00FA2CFF" w:rsidRDefault="00FA2CFF">
      <w:pPr>
        <w:spacing w:after="0" w:line="240" w:lineRule="auto"/>
      </w:pPr>
      <w:r>
        <w:separator/>
      </w:r>
    </w:p>
  </w:footnote>
  <w:footnote w:type="continuationSeparator" w:id="0">
    <w:p w14:paraId="34B59B34" w14:textId="77777777" w:rsidR="00FA2CFF" w:rsidRDefault="00FA2CFF">
      <w:pPr>
        <w:spacing w:after="0" w:line="240" w:lineRule="auto"/>
      </w:pPr>
      <w:r>
        <w:continuationSeparator/>
      </w:r>
    </w:p>
  </w:footnote>
  <w:footnote w:type="continuationNotice" w:id="1">
    <w:p w14:paraId="18E72E12" w14:textId="77777777" w:rsidR="00FA2CFF" w:rsidRDefault="00FA2CF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54" type="#_x0000_t75" style="width:11.25pt;height:11.25pt" o:bullet="t">
        <v:imagedata r:id="rId1" o:title=""/>
      </v:shape>
    </w:pict>
  </w:numPicBullet>
  <w:numPicBullet w:numPicBulletId="1">
    <w:pict>
      <v:shape id="_x0000_i2055" type="#_x0000_t75" style="width:11.25pt;height:11.25pt" o:bullet="t">
        <v:imagedata r:id="rId2" o:title="mso66D8"/>
      </v:shape>
    </w:pict>
  </w:numPicBullet>
  <w:abstractNum w:abstractNumId="0" w15:restartNumberingAfterBreak="0">
    <w:nsid w:val="04D35020"/>
    <w:multiLevelType w:val="hybridMultilevel"/>
    <w:tmpl w:val="59EAC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65AE7"/>
    <w:multiLevelType w:val="multilevel"/>
    <w:tmpl w:val="50E4CAF6"/>
    <w:lvl w:ilvl="0">
      <w:numFmt w:val="bullet"/>
      <w:lvlText w:val=""/>
      <w:lvlPicBulletId w:val="0"/>
      <w:lvlJc w:val="left"/>
      <w:pPr>
        <w:ind w:left="5027" w:hanging="360"/>
      </w:pPr>
      <w:rPr>
        <w:rFonts w:hAnsi="Symbol" w:hint="default"/>
        <w:sz w:val="20"/>
      </w:rPr>
    </w:lvl>
    <w:lvl w:ilvl="1">
      <w:numFmt w:val="bullet"/>
      <w:lvlText w:val=""/>
      <w:lvlPicBulletId w:val="0"/>
      <w:lvlJc w:val="left"/>
      <w:pPr>
        <w:ind w:left="5093" w:hanging="360"/>
      </w:pPr>
      <w:rPr>
        <w:rFonts w:hAnsi="Symbol" w:hint="default"/>
        <w:sz w:val="20"/>
      </w:rPr>
    </w:lvl>
    <w:lvl w:ilvl="2">
      <w:numFmt w:val="bullet"/>
      <w:lvlText w:val=""/>
      <w:lvlJc w:val="left"/>
      <w:pPr>
        <w:ind w:left="64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71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790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86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93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1006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10787" w:hanging="360"/>
      </w:pPr>
      <w:rPr>
        <w:rFonts w:ascii="Wingdings" w:hAnsi="Wingdings"/>
      </w:rPr>
    </w:lvl>
  </w:abstractNum>
  <w:abstractNum w:abstractNumId="2" w15:restartNumberingAfterBreak="0">
    <w:nsid w:val="0C345FF3"/>
    <w:multiLevelType w:val="hybridMultilevel"/>
    <w:tmpl w:val="B5724A74"/>
    <w:lvl w:ilvl="0" w:tplc="D5A82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37353"/>
    <w:multiLevelType w:val="hybridMultilevel"/>
    <w:tmpl w:val="0F84942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656017"/>
    <w:multiLevelType w:val="hybridMultilevel"/>
    <w:tmpl w:val="5A305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145CB"/>
    <w:multiLevelType w:val="hybridMultilevel"/>
    <w:tmpl w:val="565C9F02"/>
    <w:lvl w:ilvl="0" w:tplc="815E7508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i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C35C71"/>
    <w:multiLevelType w:val="hybridMultilevel"/>
    <w:tmpl w:val="BDEE0014"/>
    <w:lvl w:ilvl="0" w:tplc="875429A4">
      <w:numFmt w:val="bullet"/>
      <w:lvlText w:val="-"/>
      <w:lvlJc w:val="left"/>
      <w:pPr>
        <w:ind w:left="928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 w15:restartNumberingAfterBreak="0">
    <w:nsid w:val="1C6D3804"/>
    <w:multiLevelType w:val="hybridMultilevel"/>
    <w:tmpl w:val="9E360E84"/>
    <w:name w:val="tsb"/>
    <w:lvl w:ilvl="0" w:tplc="04090007">
      <w:start w:val="1"/>
      <w:numFmt w:val="bullet"/>
      <w:lvlText w:val=""/>
      <w:lvlPicBulletId w:val="0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E0B559E"/>
    <w:multiLevelType w:val="hybridMultilevel"/>
    <w:tmpl w:val="C34CABA4"/>
    <w:lvl w:ilvl="0" w:tplc="826E5D26">
      <w:start w:val="2"/>
      <w:numFmt w:val="bullet"/>
      <w:lvlText w:val=""/>
      <w:lvlJc w:val="left"/>
      <w:pPr>
        <w:ind w:left="1146" w:hanging="360"/>
      </w:pPr>
      <w:rPr>
        <w:rFonts w:ascii="Symbol" w:eastAsiaTheme="minorEastAsia" w:hAnsi="Symbol" w:cs="Times New Roman" w:hint="default"/>
        <w:color w:val="1F497D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1F495A7B"/>
    <w:multiLevelType w:val="hybridMultilevel"/>
    <w:tmpl w:val="1BA6193E"/>
    <w:lvl w:ilvl="0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FE013EC"/>
    <w:multiLevelType w:val="hybridMultilevel"/>
    <w:tmpl w:val="90383772"/>
    <w:lvl w:ilvl="0" w:tplc="0BDE8A14">
      <w:numFmt w:val="bullet"/>
      <w:lvlText w:val="-"/>
      <w:lvlJc w:val="left"/>
      <w:pPr>
        <w:ind w:left="1648" w:hanging="360"/>
      </w:pPr>
      <w:rPr>
        <w:rFonts w:ascii="Calibri" w:eastAsia="Calibr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1" w15:restartNumberingAfterBreak="0">
    <w:nsid w:val="200A5EAD"/>
    <w:multiLevelType w:val="hybridMultilevel"/>
    <w:tmpl w:val="AA867D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E0494F"/>
    <w:multiLevelType w:val="hybridMultilevel"/>
    <w:tmpl w:val="42704F58"/>
    <w:lvl w:ilvl="0" w:tplc="0402000F">
      <w:start w:val="1"/>
      <w:numFmt w:val="decimal"/>
      <w:lvlText w:val="%1."/>
      <w:lvlJc w:val="left"/>
      <w:pPr>
        <w:ind w:left="1429" w:hanging="360"/>
      </w:pPr>
    </w:lvl>
    <w:lvl w:ilvl="1" w:tplc="04020019" w:tentative="1">
      <w:start w:val="1"/>
      <w:numFmt w:val="lowerLetter"/>
      <w:lvlText w:val="%2."/>
      <w:lvlJc w:val="left"/>
      <w:pPr>
        <w:ind w:left="2149" w:hanging="360"/>
      </w:pPr>
    </w:lvl>
    <w:lvl w:ilvl="2" w:tplc="0402001B" w:tentative="1">
      <w:start w:val="1"/>
      <w:numFmt w:val="lowerRoman"/>
      <w:lvlText w:val="%3."/>
      <w:lvlJc w:val="right"/>
      <w:pPr>
        <w:ind w:left="2869" w:hanging="180"/>
      </w:pPr>
    </w:lvl>
    <w:lvl w:ilvl="3" w:tplc="0402000F" w:tentative="1">
      <w:start w:val="1"/>
      <w:numFmt w:val="decimal"/>
      <w:lvlText w:val="%4."/>
      <w:lvlJc w:val="left"/>
      <w:pPr>
        <w:ind w:left="3589" w:hanging="360"/>
      </w:pPr>
    </w:lvl>
    <w:lvl w:ilvl="4" w:tplc="04020019" w:tentative="1">
      <w:start w:val="1"/>
      <w:numFmt w:val="lowerLetter"/>
      <w:lvlText w:val="%5."/>
      <w:lvlJc w:val="left"/>
      <w:pPr>
        <w:ind w:left="4309" w:hanging="360"/>
      </w:pPr>
    </w:lvl>
    <w:lvl w:ilvl="5" w:tplc="0402001B" w:tentative="1">
      <w:start w:val="1"/>
      <w:numFmt w:val="lowerRoman"/>
      <w:lvlText w:val="%6."/>
      <w:lvlJc w:val="right"/>
      <w:pPr>
        <w:ind w:left="5029" w:hanging="180"/>
      </w:pPr>
    </w:lvl>
    <w:lvl w:ilvl="6" w:tplc="0402000F" w:tentative="1">
      <w:start w:val="1"/>
      <w:numFmt w:val="decimal"/>
      <w:lvlText w:val="%7."/>
      <w:lvlJc w:val="left"/>
      <w:pPr>
        <w:ind w:left="5749" w:hanging="360"/>
      </w:pPr>
    </w:lvl>
    <w:lvl w:ilvl="7" w:tplc="04020019" w:tentative="1">
      <w:start w:val="1"/>
      <w:numFmt w:val="lowerLetter"/>
      <w:lvlText w:val="%8."/>
      <w:lvlJc w:val="left"/>
      <w:pPr>
        <w:ind w:left="6469" w:hanging="360"/>
      </w:pPr>
    </w:lvl>
    <w:lvl w:ilvl="8" w:tplc="040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710435A"/>
    <w:multiLevelType w:val="hybridMultilevel"/>
    <w:tmpl w:val="3F1C8BDA"/>
    <w:lvl w:ilvl="0" w:tplc="A54E1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E4190"/>
    <w:multiLevelType w:val="hybridMultilevel"/>
    <w:tmpl w:val="95A07E30"/>
    <w:lvl w:ilvl="0" w:tplc="BED224C0">
      <w:start w:val="1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51" w:hanging="360"/>
      </w:pPr>
    </w:lvl>
    <w:lvl w:ilvl="2" w:tplc="0402001B" w:tentative="1">
      <w:start w:val="1"/>
      <w:numFmt w:val="lowerRoman"/>
      <w:lvlText w:val="%3."/>
      <w:lvlJc w:val="right"/>
      <w:pPr>
        <w:ind w:left="2571" w:hanging="180"/>
      </w:pPr>
    </w:lvl>
    <w:lvl w:ilvl="3" w:tplc="0402000F" w:tentative="1">
      <w:start w:val="1"/>
      <w:numFmt w:val="decimal"/>
      <w:lvlText w:val="%4."/>
      <w:lvlJc w:val="left"/>
      <w:pPr>
        <w:ind w:left="3291" w:hanging="360"/>
      </w:pPr>
    </w:lvl>
    <w:lvl w:ilvl="4" w:tplc="04020019" w:tentative="1">
      <w:start w:val="1"/>
      <w:numFmt w:val="lowerLetter"/>
      <w:lvlText w:val="%5."/>
      <w:lvlJc w:val="left"/>
      <w:pPr>
        <w:ind w:left="4011" w:hanging="360"/>
      </w:pPr>
    </w:lvl>
    <w:lvl w:ilvl="5" w:tplc="0402001B" w:tentative="1">
      <w:start w:val="1"/>
      <w:numFmt w:val="lowerRoman"/>
      <w:lvlText w:val="%6."/>
      <w:lvlJc w:val="right"/>
      <w:pPr>
        <w:ind w:left="4731" w:hanging="180"/>
      </w:pPr>
    </w:lvl>
    <w:lvl w:ilvl="6" w:tplc="0402000F" w:tentative="1">
      <w:start w:val="1"/>
      <w:numFmt w:val="decimal"/>
      <w:lvlText w:val="%7."/>
      <w:lvlJc w:val="left"/>
      <w:pPr>
        <w:ind w:left="5451" w:hanging="360"/>
      </w:pPr>
    </w:lvl>
    <w:lvl w:ilvl="7" w:tplc="04020019" w:tentative="1">
      <w:start w:val="1"/>
      <w:numFmt w:val="lowerLetter"/>
      <w:lvlText w:val="%8."/>
      <w:lvlJc w:val="left"/>
      <w:pPr>
        <w:ind w:left="6171" w:hanging="360"/>
      </w:pPr>
    </w:lvl>
    <w:lvl w:ilvl="8" w:tplc="0402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15" w15:restartNumberingAfterBreak="0">
    <w:nsid w:val="2832539F"/>
    <w:multiLevelType w:val="multilevel"/>
    <w:tmpl w:val="5FE43F7E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"/>
      <w:lvlPicBulletId w:val="0"/>
      <w:lvlJc w:val="left"/>
      <w:pPr>
        <w:ind w:left="1440" w:hanging="360"/>
      </w:pPr>
      <w:rPr>
        <w:rFonts w:hAnsi="Symbol" w:hint="default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2B0808AF"/>
    <w:multiLevelType w:val="multilevel"/>
    <w:tmpl w:val="B950BE7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345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7F16DE"/>
    <w:multiLevelType w:val="hybridMultilevel"/>
    <w:tmpl w:val="041290CE"/>
    <w:lvl w:ilvl="0" w:tplc="0402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AF555E"/>
    <w:multiLevelType w:val="hybridMultilevel"/>
    <w:tmpl w:val="5DFC25B0"/>
    <w:lvl w:ilvl="0" w:tplc="826E5D26">
      <w:start w:val="2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eastAsiaTheme="minorEastAsia" w:hAnsi="Symbol" w:cs="Times New Roman" w:hint="default"/>
        <w:color w:val="1F497D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5058C1"/>
    <w:multiLevelType w:val="hybridMultilevel"/>
    <w:tmpl w:val="7ACAF3C0"/>
    <w:lvl w:ilvl="0" w:tplc="826E5D2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color w:val="1F497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E63114"/>
    <w:multiLevelType w:val="hybridMultilevel"/>
    <w:tmpl w:val="AD400CA4"/>
    <w:lvl w:ilvl="0" w:tplc="BD7847EC">
      <w:numFmt w:val="bullet"/>
      <w:lvlText w:val="-"/>
      <w:lvlJc w:val="left"/>
      <w:pPr>
        <w:ind w:left="806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1" w15:restartNumberingAfterBreak="0">
    <w:nsid w:val="325D4E80"/>
    <w:multiLevelType w:val="hybridMultilevel"/>
    <w:tmpl w:val="5D3641A0"/>
    <w:lvl w:ilvl="0" w:tplc="77AA1D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855F32"/>
    <w:multiLevelType w:val="hybridMultilevel"/>
    <w:tmpl w:val="1946F686"/>
    <w:lvl w:ilvl="0" w:tplc="50F41ECE">
      <w:numFmt w:val="bullet"/>
      <w:lvlText w:val="-"/>
      <w:lvlJc w:val="left"/>
      <w:pPr>
        <w:ind w:left="1648" w:hanging="360"/>
      </w:pPr>
      <w:rPr>
        <w:rFonts w:ascii="Calibri" w:eastAsia="Calibr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3" w15:restartNumberingAfterBreak="0">
    <w:nsid w:val="33691015"/>
    <w:multiLevelType w:val="hybridMultilevel"/>
    <w:tmpl w:val="26CA8880"/>
    <w:lvl w:ilvl="0" w:tplc="040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4E31520"/>
    <w:multiLevelType w:val="hybridMultilevel"/>
    <w:tmpl w:val="473ADDD2"/>
    <w:lvl w:ilvl="0" w:tplc="040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3620243C"/>
    <w:multiLevelType w:val="hybridMultilevel"/>
    <w:tmpl w:val="33EE9870"/>
    <w:lvl w:ilvl="0" w:tplc="8FEE3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9A6E86"/>
    <w:multiLevelType w:val="hybridMultilevel"/>
    <w:tmpl w:val="AEB01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885673"/>
    <w:multiLevelType w:val="hybridMultilevel"/>
    <w:tmpl w:val="74C0892C"/>
    <w:lvl w:ilvl="0" w:tplc="0402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8" w15:restartNumberingAfterBreak="0">
    <w:nsid w:val="39C62A8B"/>
    <w:multiLevelType w:val="hybridMultilevel"/>
    <w:tmpl w:val="C75EED0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A6C1348"/>
    <w:multiLevelType w:val="hybridMultilevel"/>
    <w:tmpl w:val="F8A09B60"/>
    <w:lvl w:ilvl="0" w:tplc="52DE968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3A9A52CA"/>
    <w:multiLevelType w:val="hybridMultilevel"/>
    <w:tmpl w:val="61349888"/>
    <w:lvl w:ilvl="0" w:tplc="1178640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3B48665E"/>
    <w:multiLevelType w:val="hybridMultilevel"/>
    <w:tmpl w:val="0172CFD6"/>
    <w:lvl w:ilvl="0" w:tplc="0402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2" w15:restartNumberingAfterBreak="0">
    <w:nsid w:val="3E632906"/>
    <w:multiLevelType w:val="hybridMultilevel"/>
    <w:tmpl w:val="21867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D35A03"/>
    <w:multiLevelType w:val="hybridMultilevel"/>
    <w:tmpl w:val="4E2E8A92"/>
    <w:lvl w:ilvl="0" w:tplc="FC10AD84">
      <w:start w:val="2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203BA5"/>
    <w:multiLevelType w:val="hybridMultilevel"/>
    <w:tmpl w:val="844CEDFA"/>
    <w:lvl w:ilvl="0" w:tplc="7FE2720A">
      <w:start w:val="2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  <w:i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28D6FF3"/>
    <w:multiLevelType w:val="hybridMultilevel"/>
    <w:tmpl w:val="CEB80D7A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523225F"/>
    <w:multiLevelType w:val="hybridMultilevel"/>
    <w:tmpl w:val="4D44C2A6"/>
    <w:lvl w:ilvl="0" w:tplc="04020007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</w:rPr>
    </w:lvl>
    <w:lvl w:ilvl="1" w:tplc="12185F34">
      <w:numFmt w:val="bullet"/>
      <w:lvlText w:val="•"/>
      <w:lvlJc w:val="left"/>
      <w:pPr>
        <w:ind w:left="2430" w:hanging="720"/>
      </w:pPr>
      <w:rPr>
        <w:rFonts w:ascii="Calibri" w:eastAsia="Calibri" w:hAnsi="Calibri" w:cs="Calibri" w:hint="default"/>
      </w:rPr>
    </w:lvl>
    <w:lvl w:ilvl="2" w:tplc="0402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7" w15:restartNumberingAfterBreak="0">
    <w:nsid w:val="48965D3F"/>
    <w:multiLevelType w:val="hybridMultilevel"/>
    <w:tmpl w:val="F7DA1CD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9AE67A3"/>
    <w:multiLevelType w:val="hybridMultilevel"/>
    <w:tmpl w:val="52668F1C"/>
    <w:lvl w:ilvl="0" w:tplc="889094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E683491"/>
    <w:multiLevelType w:val="hybridMultilevel"/>
    <w:tmpl w:val="AF6676BC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4EB8312E"/>
    <w:multiLevelType w:val="hybridMultilevel"/>
    <w:tmpl w:val="E3945AB8"/>
    <w:lvl w:ilvl="0" w:tplc="48A433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15169A0"/>
    <w:multiLevelType w:val="hybridMultilevel"/>
    <w:tmpl w:val="E4B47778"/>
    <w:lvl w:ilvl="0" w:tplc="0402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42" w15:restartNumberingAfterBreak="0">
    <w:nsid w:val="53EA759E"/>
    <w:multiLevelType w:val="hybridMultilevel"/>
    <w:tmpl w:val="1FEE6B44"/>
    <w:lvl w:ilvl="0" w:tplc="AC863726">
      <w:start w:val="1"/>
      <w:numFmt w:val="bullet"/>
      <w:lvlText w:val="­"/>
      <w:lvlJc w:val="left"/>
      <w:pPr>
        <w:ind w:left="1734" w:hanging="360"/>
      </w:pPr>
      <w:rPr>
        <w:rFonts w:ascii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245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17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9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1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3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5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77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94" w:hanging="360"/>
      </w:pPr>
      <w:rPr>
        <w:rFonts w:ascii="Wingdings" w:hAnsi="Wingdings" w:hint="default"/>
      </w:rPr>
    </w:lvl>
  </w:abstractNum>
  <w:abstractNum w:abstractNumId="43" w15:restartNumberingAfterBreak="0">
    <w:nsid w:val="569D7DCB"/>
    <w:multiLevelType w:val="hybridMultilevel"/>
    <w:tmpl w:val="5EF0B7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573C5298"/>
    <w:multiLevelType w:val="hybridMultilevel"/>
    <w:tmpl w:val="17DA54B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77F69F9"/>
    <w:multiLevelType w:val="hybridMultilevel"/>
    <w:tmpl w:val="7F72D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8476FCC"/>
    <w:multiLevelType w:val="hybridMultilevel"/>
    <w:tmpl w:val="1DBABF06"/>
    <w:lvl w:ilvl="0" w:tplc="4EE03C50">
      <w:start w:val="9"/>
      <w:numFmt w:val="bullet"/>
      <w:lvlText w:val="-"/>
      <w:lvlJc w:val="left"/>
      <w:pPr>
        <w:ind w:left="928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7" w15:restartNumberingAfterBreak="0">
    <w:nsid w:val="592538DD"/>
    <w:multiLevelType w:val="hybridMultilevel"/>
    <w:tmpl w:val="7D04859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5C062D72"/>
    <w:multiLevelType w:val="hybridMultilevel"/>
    <w:tmpl w:val="4658EC8E"/>
    <w:lvl w:ilvl="0" w:tplc="0402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F6036B8"/>
    <w:multiLevelType w:val="hybridMultilevel"/>
    <w:tmpl w:val="EE32B926"/>
    <w:lvl w:ilvl="0" w:tplc="826E5D26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  <w:color w:val="1F497D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608C1D84"/>
    <w:multiLevelType w:val="hybridMultilevel"/>
    <w:tmpl w:val="173CCE1C"/>
    <w:lvl w:ilvl="0" w:tplc="826E5D26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  <w:color w:val="1F497D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2D84A93"/>
    <w:multiLevelType w:val="hybridMultilevel"/>
    <w:tmpl w:val="67B2B1A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334169D"/>
    <w:multiLevelType w:val="hybridMultilevel"/>
    <w:tmpl w:val="39A492FC"/>
    <w:lvl w:ilvl="0" w:tplc="CE763A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3" w15:restartNumberingAfterBreak="0">
    <w:nsid w:val="65D14BAF"/>
    <w:multiLevelType w:val="hybridMultilevel"/>
    <w:tmpl w:val="B6542670"/>
    <w:lvl w:ilvl="0" w:tplc="04090007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66EC25DE"/>
    <w:multiLevelType w:val="hybridMultilevel"/>
    <w:tmpl w:val="BA3890EA"/>
    <w:lvl w:ilvl="0" w:tplc="CE763A22">
      <w:start w:val="1"/>
      <w:numFmt w:val="decimal"/>
      <w:lvlText w:val="%1."/>
      <w:lvlJc w:val="left"/>
      <w:pPr>
        <w:ind w:left="18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211" w:hanging="360"/>
      </w:pPr>
    </w:lvl>
    <w:lvl w:ilvl="2" w:tplc="0402001B" w:tentative="1">
      <w:start w:val="1"/>
      <w:numFmt w:val="lowerRoman"/>
      <w:lvlText w:val="%3."/>
      <w:lvlJc w:val="right"/>
      <w:pPr>
        <w:ind w:left="2931" w:hanging="180"/>
      </w:pPr>
    </w:lvl>
    <w:lvl w:ilvl="3" w:tplc="0402000F" w:tentative="1">
      <w:start w:val="1"/>
      <w:numFmt w:val="decimal"/>
      <w:lvlText w:val="%4."/>
      <w:lvlJc w:val="left"/>
      <w:pPr>
        <w:ind w:left="3651" w:hanging="360"/>
      </w:pPr>
    </w:lvl>
    <w:lvl w:ilvl="4" w:tplc="04020019" w:tentative="1">
      <w:start w:val="1"/>
      <w:numFmt w:val="lowerLetter"/>
      <w:lvlText w:val="%5."/>
      <w:lvlJc w:val="left"/>
      <w:pPr>
        <w:ind w:left="4371" w:hanging="360"/>
      </w:pPr>
    </w:lvl>
    <w:lvl w:ilvl="5" w:tplc="0402001B" w:tentative="1">
      <w:start w:val="1"/>
      <w:numFmt w:val="lowerRoman"/>
      <w:lvlText w:val="%6."/>
      <w:lvlJc w:val="right"/>
      <w:pPr>
        <w:ind w:left="5091" w:hanging="180"/>
      </w:pPr>
    </w:lvl>
    <w:lvl w:ilvl="6" w:tplc="0402000F" w:tentative="1">
      <w:start w:val="1"/>
      <w:numFmt w:val="decimal"/>
      <w:lvlText w:val="%7."/>
      <w:lvlJc w:val="left"/>
      <w:pPr>
        <w:ind w:left="5811" w:hanging="360"/>
      </w:pPr>
    </w:lvl>
    <w:lvl w:ilvl="7" w:tplc="04020019" w:tentative="1">
      <w:start w:val="1"/>
      <w:numFmt w:val="lowerLetter"/>
      <w:lvlText w:val="%8."/>
      <w:lvlJc w:val="left"/>
      <w:pPr>
        <w:ind w:left="6531" w:hanging="360"/>
      </w:pPr>
    </w:lvl>
    <w:lvl w:ilvl="8" w:tplc="0402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55" w15:restartNumberingAfterBreak="0">
    <w:nsid w:val="68D4599A"/>
    <w:multiLevelType w:val="hybridMultilevel"/>
    <w:tmpl w:val="3B9C3A1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6DDB45C9"/>
    <w:multiLevelType w:val="hybridMultilevel"/>
    <w:tmpl w:val="3926B712"/>
    <w:lvl w:ilvl="0" w:tplc="04020007">
      <w:start w:val="1"/>
      <w:numFmt w:val="bullet"/>
      <w:lvlText w:val=""/>
      <w:lvlPicBulletId w:val="1"/>
      <w:lvlJc w:val="left"/>
      <w:pPr>
        <w:ind w:left="1716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57" w15:restartNumberingAfterBreak="0">
    <w:nsid w:val="6EA757FD"/>
    <w:multiLevelType w:val="hybridMultilevel"/>
    <w:tmpl w:val="95241408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4937009"/>
    <w:multiLevelType w:val="hybridMultilevel"/>
    <w:tmpl w:val="BDE0ED8C"/>
    <w:lvl w:ilvl="0" w:tplc="040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5BC087C"/>
    <w:multiLevelType w:val="hybridMultilevel"/>
    <w:tmpl w:val="419208A2"/>
    <w:lvl w:ilvl="0" w:tplc="04020007">
      <w:start w:val="1"/>
      <w:numFmt w:val="bullet"/>
      <w:lvlText w:val=""/>
      <w:lvlPicBulletId w:val="0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0" w15:restartNumberingAfterBreak="0">
    <w:nsid w:val="7A7D6535"/>
    <w:multiLevelType w:val="hybridMultilevel"/>
    <w:tmpl w:val="AB709A9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7B60683C"/>
    <w:multiLevelType w:val="hybridMultilevel"/>
    <w:tmpl w:val="29B43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FE30C0A"/>
    <w:multiLevelType w:val="hybridMultilevel"/>
    <w:tmpl w:val="FD6E3016"/>
    <w:lvl w:ilvl="0" w:tplc="04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 w16cid:durableId="1737045223">
    <w:abstractNumId w:val="15"/>
  </w:num>
  <w:num w:numId="2" w16cid:durableId="1251044025">
    <w:abstractNumId w:val="1"/>
  </w:num>
  <w:num w:numId="3" w16cid:durableId="2128351421">
    <w:abstractNumId w:val="31"/>
  </w:num>
  <w:num w:numId="4" w16cid:durableId="1366634861">
    <w:abstractNumId w:val="36"/>
  </w:num>
  <w:num w:numId="5" w16cid:durableId="479884372">
    <w:abstractNumId w:val="27"/>
  </w:num>
  <w:num w:numId="6" w16cid:durableId="236938208">
    <w:abstractNumId w:val="44"/>
  </w:num>
  <w:num w:numId="7" w16cid:durableId="1964656554">
    <w:abstractNumId w:val="17"/>
  </w:num>
  <w:num w:numId="8" w16cid:durableId="1344236972">
    <w:abstractNumId w:val="48"/>
  </w:num>
  <w:num w:numId="9" w16cid:durableId="868759110">
    <w:abstractNumId w:val="59"/>
  </w:num>
  <w:num w:numId="10" w16cid:durableId="1932398073">
    <w:abstractNumId w:val="21"/>
  </w:num>
  <w:num w:numId="11" w16cid:durableId="775251126">
    <w:abstractNumId w:val="51"/>
  </w:num>
  <w:num w:numId="12" w16cid:durableId="1200625902">
    <w:abstractNumId w:val="58"/>
  </w:num>
  <w:num w:numId="13" w16cid:durableId="1738431334">
    <w:abstractNumId w:val="16"/>
  </w:num>
  <w:num w:numId="14" w16cid:durableId="942760085">
    <w:abstractNumId w:val="57"/>
  </w:num>
  <w:num w:numId="15" w16cid:durableId="191768877">
    <w:abstractNumId w:val="39"/>
  </w:num>
  <w:num w:numId="16" w16cid:durableId="1422948255">
    <w:abstractNumId w:val="41"/>
  </w:num>
  <w:num w:numId="17" w16cid:durableId="1788231220">
    <w:abstractNumId w:val="12"/>
  </w:num>
  <w:num w:numId="18" w16cid:durableId="1088960804">
    <w:abstractNumId w:val="52"/>
  </w:num>
  <w:num w:numId="19" w16cid:durableId="1266424751">
    <w:abstractNumId w:val="54"/>
  </w:num>
  <w:num w:numId="20" w16cid:durableId="1909225626">
    <w:abstractNumId w:val="14"/>
  </w:num>
  <w:num w:numId="21" w16cid:durableId="1307130339">
    <w:abstractNumId w:val="29"/>
  </w:num>
  <w:num w:numId="22" w16cid:durableId="403183886">
    <w:abstractNumId w:val="13"/>
  </w:num>
  <w:num w:numId="23" w16cid:durableId="84544764">
    <w:abstractNumId w:val="30"/>
  </w:num>
  <w:num w:numId="24" w16cid:durableId="360976242">
    <w:abstractNumId w:val="7"/>
  </w:num>
  <w:num w:numId="25" w16cid:durableId="1473450036">
    <w:abstractNumId w:val="2"/>
  </w:num>
  <w:num w:numId="26" w16cid:durableId="2045641158">
    <w:abstractNumId w:val="25"/>
  </w:num>
  <w:num w:numId="27" w16cid:durableId="518155046">
    <w:abstractNumId w:val="8"/>
  </w:num>
  <w:num w:numId="28" w16cid:durableId="628122788">
    <w:abstractNumId w:val="49"/>
  </w:num>
  <w:num w:numId="29" w16cid:durableId="1120762127">
    <w:abstractNumId w:val="18"/>
  </w:num>
  <w:num w:numId="30" w16cid:durableId="753169214">
    <w:abstractNumId w:val="50"/>
  </w:num>
  <w:num w:numId="31" w16cid:durableId="87623245">
    <w:abstractNumId w:val="19"/>
  </w:num>
  <w:num w:numId="32" w16cid:durableId="1367293216">
    <w:abstractNumId w:val="42"/>
  </w:num>
  <w:num w:numId="33" w16cid:durableId="360934256">
    <w:abstractNumId w:val="5"/>
  </w:num>
  <w:num w:numId="34" w16cid:durableId="485821865">
    <w:abstractNumId w:val="34"/>
  </w:num>
  <w:num w:numId="35" w16cid:durableId="257638983">
    <w:abstractNumId w:val="33"/>
  </w:num>
  <w:num w:numId="36" w16cid:durableId="1931742544">
    <w:abstractNumId w:val="8"/>
  </w:num>
  <w:num w:numId="37" w16cid:durableId="1912346587">
    <w:abstractNumId w:val="9"/>
  </w:num>
  <w:num w:numId="38" w16cid:durableId="1460340489">
    <w:abstractNumId w:val="32"/>
  </w:num>
  <w:num w:numId="39" w16cid:durableId="1251507209">
    <w:abstractNumId w:val="55"/>
  </w:num>
  <w:num w:numId="40" w16cid:durableId="865600927">
    <w:abstractNumId w:val="22"/>
  </w:num>
  <w:num w:numId="41" w16cid:durableId="1599828690">
    <w:abstractNumId w:val="10"/>
  </w:num>
  <w:num w:numId="42" w16cid:durableId="1163357684">
    <w:abstractNumId w:val="24"/>
  </w:num>
  <w:num w:numId="43" w16cid:durableId="499586962">
    <w:abstractNumId w:val="62"/>
  </w:num>
  <w:num w:numId="44" w16cid:durableId="23211603">
    <w:abstractNumId w:val="46"/>
  </w:num>
  <w:num w:numId="45" w16cid:durableId="1580018395">
    <w:abstractNumId w:val="11"/>
  </w:num>
  <w:num w:numId="46" w16cid:durableId="990908832">
    <w:abstractNumId w:val="43"/>
  </w:num>
  <w:num w:numId="47" w16cid:durableId="1262027745">
    <w:abstractNumId w:val="61"/>
  </w:num>
  <w:num w:numId="48" w16cid:durableId="1124424719">
    <w:abstractNumId w:val="0"/>
  </w:num>
  <w:num w:numId="49" w16cid:durableId="1285623200">
    <w:abstractNumId w:val="26"/>
  </w:num>
  <w:num w:numId="50" w16cid:durableId="1076559906">
    <w:abstractNumId w:val="4"/>
  </w:num>
  <w:num w:numId="51" w16cid:durableId="735974419">
    <w:abstractNumId w:val="56"/>
  </w:num>
  <w:num w:numId="52" w16cid:durableId="1944653520">
    <w:abstractNumId w:val="6"/>
  </w:num>
  <w:num w:numId="53" w16cid:durableId="762457052">
    <w:abstractNumId w:val="56"/>
  </w:num>
  <w:num w:numId="54" w16cid:durableId="1192262259">
    <w:abstractNumId w:val="55"/>
  </w:num>
  <w:num w:numId="55" w16cid:durableId="2096433874">
    <w:abstractNumId w:val="40"/>
  </w:num>
  <w:num w:numId="56" w16cid:durableId="438574452">
    <w:abstractNumId w:val="29"/>
  </w:num>
  <w:num w:numId="57" w16cid:durableId="968048153">
    <w:abstractNumId w:val="42"/>
  </w:num>
  <w:num w:numId="58" w16cid:durableId="746419790">
    <w:abstractNumId w:val="13"/>
  </w:num>
  <w:num w:numId="59" w16cid:durableId="2039771959">
    <w:abstractNumId w:val="30"/>
  </w:num>
  <w:num w:numId="60" w16cid:durableId="777332819">
    <w:abstractNumId w:val="6"/>
  </w:num>
  <w:num w:numId="61" w16cid:durableId="228075624">
    <w:abstractNumId w:val="53"/>
  </w:num>
  <w:num w:numId="62" w16cid:durableId="2089231081">
    <w:abstractNumId w:val="20"/>
  </w:num>
  <w:num w:numId="63" w16cid:durableId="1178035594">
    <w:abstractNumId w:val="23"/>
  </w:num>
  <w:num w:numId="64" w16cid:durableId="755981873">
    <w:abstractNumId w:val="45"/>
  </w:num>
  <w:num w:numId="65" w16cid:durableId="370301904">
    <w:abstractNumId w:val="38"/>
  </w:num>
  <w:num w:numId="66" w16cid:durableId="1506748739">
    <w:abstractNumId w:val="35"/>
  </w:num>
  <w:num w:numId="67" w16cid:durableId="2111194012">
    <w:abstractNumId w:val="47"/>
  </w:num>
  <w:num w:numId="68" w16cid:durableId="329719536">
    <w:abstractNumId w:val="37"/>
  </w:num>
  <w:num w:numId="69" w16cid:durableId="1631325850">
    <w:abstractNumId w:val="60"/>
  </w:num>
  <w:num w:numId="70" w16cid:durableId="609046238">
    <w:abstractNumId w:val="3"/>
  </w:num>
  <w:num w:numId="71" w16cid:durableId="932783460">
    <w:abstractNumId w:val="28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5C4"/>
    <w:rsid w:val="000005B6"/>
    <w:rsid w:val="00000C76"/>
    <w:rsid w:val="0000101B"/>
    <w:rsid w:val="00001CBF"/>
    <w:rsid w:val="0000269D"/>
    <w:rsid w:val="000029FB"/>
    <w:rsid w:val="00003267"/>
    <w:rsid w:val="000039CF"/>
    <w:rsid w:val="00003F71"/>
    <w:rsid w:val="00003FBF"/>
    <w:rsid w:val="00004279"/>
    <w:rsid w:val="0000491E"/>
    <w:rsid w:val="0000498F"/>
    <w:rsid w:val="000052A0"/>
    <w:rsid w:val="00005866"/>
    <w:rsid w:val="00005891"/>
    <w:rsid w:val="00005FD5"/>
    <w:rsid w:val="00006749"/>
    <w:rsid w:val="000068C3"/>
    <w:rsid w:val="00006DA3"/>
    <w:rsid w:val="000079B0"/>
    <w:rsid w:val="00007F6C"/>
    <w:rsid w:val="0001087A"/>
    <w:rsid w:val="00011079"/>
    <w:rsid w:val="000114B9"/>
    <w:rsid w:val="00011656"/>
    <w:rsid w:val="00011EA4"/>
    <w:rsid w:val="0001289D"/>
    <w:rsid w:val="00012F82"/>
    <w:rsid w:val="00013560"/>
    <w:rsid w:val="0001368F"/>
    <w:rsid w:val="0001377A"/>
    <w:rsid w:val="00014A50"/>
    <w:rsid w:val="00014F02"/>
    <w:rsid w:val="0001508B"/>
    <w:rsid w:val="000159E0"/>
    <w:rsid w:val="00015FCC"/>
    <w:rsid w:val="000169C1"/>
    <w:rsid w:val="0001725D"/>
    <w:rsid w:val="000176A7"/>
    <w:rsid w:val="00017847"/>
    <w:rsid w:val="00017A6B"/>
    <w:rsid w:val="00017BF7"/>
    <w:rsid w:val="00017C2F"/>
    <w:rsid w:val="000220F2"/>
    <w:rsid w:val="000229C5"/>
    <w:rsid w:val="00022F71"/>
    <w:rsid w:val="00022FCD"/>
    <w:rsid w:val="00023F44"/>
    <w:rsid w:val="00025299"/>
    <w:rsid w:val="00026923"/>
    <w:rsid w:val="0002753D"/>
    <w:rsid w:val="00027FB9"/>
    <w:rsid w:val="00030BFD"/>
    <w:rsid w:val="000317F1"/>
    <w:rsid w:val="00031D29"/>
    <w:rsid w:val="0003293C"/>
    <w:rsid w:val="00032D9F"/>
    <w:rsid w:val="0003342B"/>
    <w:rsid w:val="00033478"/>
    <w:rsid w:val="000339FA"/>
    <w:rsid w:val="00034CA2"/>
    <w:rsid w:val="00034D62"/>
    <w:rsid w:val="000355E5"/>
    <w:rsid w:val="00035DF9"/>
    <w:rsid w:val="00036FE1"/>
    <w:rsid w:val="0003709E"/>
    <w:rsid w:val="00037546"/>
    <w:rsid w:val="00037BAA"/>
    <w:rsid w:val="00037BD6"/>
    <w:rsid w:val="00040224"/>
    <w:rsid w:val="00040B26"/>
    <w:rsid w:val="0004185C"/>
    <w:rsid w:val="00041B61"/>
    <w:rsid w:val="00041F2B"/>
    <w:rsid w:val="0004345B"/>
    <w:rsid w:val="00043607"/>
    <w:rsid w:val="000439DC"/>
    <w:rsid w:val="00044015"/>
    <w:rsid w:val="0004561A"/>
    <w:rsid w:val="00045CF7"/>
    <w:rsid w:val="00046468"/>
    <w:rsid w:val="00046937"/>
    <w:rsid w:val="0004703F"/>
    <w:rsid w:val="000473C9"/>
    <w:rsid w:val="000475E1"/>
    <w:rsid w:val="00050452"/>
    <w:rsid w:val="00050929"/>
    <w:rsid w:val="00051B25"/>
    <w:rsid w:val="00051DF7"/>
    <w:rsid w:val="00052989"/>
    <w:rsid w:val="00053BB4"/>
    <w:rsid w:val="00053EE4"/>
    <w:rsid w:val="000543D3"/>
    <w:rsid w:val="00054AFB"/>
    <w:rsid w:val="0005542B"/>
    <w:rsid w:val="00055D75"/>
    <w:rsid w:val="0005602A"/>
    <w:rsid w:val="000567EB"/>
    <w:rsid w:val="00057370"/>
    <w:rsid w:val="0005770E"/>
    <w:rsid w:val="0006023A"/>
    <w:rsid w:val="00061448"/>
    <w:rsid w:val="00061B55"/>
    <w:rsid w:val="00061E16"/>
    <w:rsid w:val="00062283"/>
    <w:rsid w:val="00062528"/>
    <w:rsid w:val="00062675"/>
    <w:rsid w:val="000628A9"/>
    <w:rsid w:val="00062C68"/>
    <w:rsid w:val="00062C9F"/>
    <w:rsid w:val="00062ECA"/>
    <w:rsid w:val="00062EEF"/>
    <w:rsid w:val="000640B5"/>
    <w:rsid w:val="0006442C"/>
    <w:rsid w:val="00064B48"/>
    <w:rsid w:val="00064F6D"/>
    <w:rsid w:val="000655CC"/>
    <w:rsid w:val="00065F3E"/>
    <w:rsid w:val="00066228"/>
    <w:rsid w:val="000664FE"/>
    <w:rsid w:val="00066F3B"/>
    <w:rsid w:val="0006711A"/>
    <w:rsid w:val="00067AF8"/>
    <w:rsid w:val="00067DFA"/>
    <w:rsid w:val="00070764"/>
    <w:rsid w:val="00070DA1"/>
    <w:rsid w:val="00070F24"/>
    <w:rsid w:val="000722E9"/>
    <w:rsid w:val="00073457"/>
    <w:rsid w:val="000735B3"/>
    <w:rsid w:val="00073B7D"/>
    <w:rsid w:val="000741E0"/>
    <w:rsid w:val="000755CD"/>
    <w:rsid w:val="0007593F"/>
    <w:rsid w:val="00075A27"/>
    <w:rsid w:val="00076889"/>
    <w:rsid w:val="000769D0"/>
    <w:rsid w:val="000775A8"/>
    <w:rsid w:val="000807C4"/>
    <w:rsid w:val="00080FBA"/>
    <w:rsid w:val="00081A8C"/>
    <w:rsid w:val="000824C8"/>
    <w:rsid w:val="000829D1"/>
    <w:rsid w:val="00082A64"/>
    <w:rsid w:val="00082AD2"/>
    <w:rsid w:val="00082B14"/>
    <w:rsid w:val="0008306A"/>
    <w:rsid w:val="00083E98"/>
    <w:rsid w:val="00083F21"/>
    <w:rsid w:val="000843B6"/>
    <w:rsid w:val="000844A4"/>
    <w:rsid w:val="0008583B"/>
    <w:rsid w:val="00085D43"/>
    <w:rsid w:val="00085E08"/>
    <w:rsid w:val="00085FC0"/>
    <w:rsid w:val="000875E6"/>
    <w:rsid w:val="000877BD"/>
    <w:rsid w:val="0009016D"/>
    <w:rsid w:val="00090DE4"/>
    <w:rsid w:val="000923E4"/>
    <w:rsid w:val="00092E96"/>
    <w:rsid w:val="0009339F"/>
    <w:rsid w:val="00093E5D"/>
    <w:rsid w:val="00094180"/>
    <w:rsid w:val="00095278"/>
    <w:rsid w:val="000954F9"/>
    <w:rsid w:val="0009602C"/>
    <w:rsid w:val="00096827"/>
    <w:rsid w:val="00096FD5"/>
    <w:rsid w:val="000A0779"/>
    <w:rsid w:val="000A0A3B"/>
    <w:rsid w:val="000A1AA9"/>
    <w:rsid w:val="000A1D18"/>
    <w:rsid w:val="000A2004"/>
    <w:rsid w:val="000A2343"/>
    <w:rsid w:val="000A2412"/>
    <w:rsid w:val="000A25CD"/>
    <w:rsid w:val="000A262E"/>
    <w:rsid w:val="000A3295"/>
    <w:rsid w:val="000A353E"/>
    <w:rsid w:val="000A3B0D"/>
    <w:rsid w:val="000A3C24"/>
    <w:rsid w:val="000A56B9"/>
    <w:rsid w:val="000A572D"/>
    <w:rsid w:val="000A57B7"/>
    <w:rsid w:val="000A5D9D"/>
    <w:rsid w:val="000A6218"/>
    <w:rsid w:val="000A6A6E"/>
    <w:rsid w:val="000A6D66"/>
    <w:rsid w:val="000A7AC9"/>
    <w:rsid w:val="000B0146"/>
    <w:rsid w:val="000B0329"/>
    <w:rsid w:val="000B037B"/>
    <w:rsid w:val="000B08A2"/>
    <w:rsid w:val="000B0D7B"/>
    <w:rsid w:val="000B0F8D"/>
    <w:rsid w:val="000B11AD"/>
    <w:rsid w:val="000B1975"/>
    <w:rsid w:val="000B1B68"/>
    <w:rsid w:val="000B1DF3"/>
    <w:rsid w:val="000B340F"/>
    <w:rsid w:val="000B3782"/>
    <w:rsid w:val="000B3B3D"/>
    <w:rsid w:val="000B3E09"/>
    <w:rsid w:val="000B4441"/>
    <w:rsid w:val="000B4B9B"/>
    <w:rsid w:val="000B4DBE"/>
    <w:rsid w:val="000B52CC"/>
    <w:rsid w:val="000B545F"/>
    <w:rsid w:val="000B59A3"/>
    <w:rsid w:val="000B5F21"/>
    <w:rsid w:val="000B64ED"/>
    <w:rsid w:val="000C077A"/>
    <w:rsid w:val="000C0D1C"/>
    <w:rsid w:val="000C1939"/>
    <w:rsid w:val="000C1DA1"/>
    <w:rsid w:val="000C3B4B"/>
    <w:rsid w:val="000C4608"/>
    <w:rsid w:val="000C59D3"/>
    <w:rsid w:val="000C646E"/>
    <w:rsid w:val="000C66CD"/>
    <w:rsid w:val="000C6783"/>
    <w:rsid w:val="000C68BF"/>
    <w:rsid w:val="000C73C5"/>
    <w:rsid w:val="000C7820"/>
    <w:rsid w:val="000C7C24"/>
    <w:rsid w:val="000C7E57"/>
    <w:rsid w:val="000D061C"/>
    <w:rsid w:val="000D0D11"/>
    <w:rsid w:val="000D0DC2"/>
    <w:rsid w:val="000D1FCC"/>
    <w:rsid w:val="000D2264"/>
    <w:rsid w:val="000D3E04"/>
    <w:rsid w:val="000D4016"/>
    <w:rsid w:val="000D4839"/>
    <w:rsid w:val="000D4F47"/>
    <w:rsid w:val="000D511C"/>
    <w:rsid w:val="000D59B4"/>
    <w:rsid w:val="000D623F"/>
    <w:rsid w:val="000D6F6A"/>
    <w:rsid w:val="000D6FD1"/>
    <w:rsid w:val="000D7058"/>
    <w:rsid w:val="000D7BE4"/>
    <w:rsid w:val="000D7DBA"/>
    <w:rsid w:val="000E3528"/>
    <w:rsid w:val="000E3749"/>
    <w:rsid w:val="000E3EB1"/>
    <w:rsid w:val="000E44B2"/>
    <w:rsid w:val="000E4FEE"/>
    <w:rsid w:val="000E5580"/>
    <w:rsid w:val="000E6015"/>
    <w:rsid w:val="000E630F"/>
    <w:rsid w:val="000E7160"/>
    <w:rsid w:val="000E720C"/>
    <w:rsid w:val="000E796A"/>
    <w:rsid w:val="000E7E8B"/>
    <w:rsid w:val="000F07CF"/>
    <w:rsid w:val="000F0FBD"/>
    <w:rsid w:val="000F145B"/>
    <w:rsid w:val="000F1C62"/>
    <w:rsid w:val="000F20CE"/>
    <w:rsid w:val="000F2697"/>
    <w:rsid w:val="000F2FDD"/>
    <w:rsid w:val="000F3090"/>
    <w:rsid w:val="000F3CC9"/>
    <w:rsid w:val="000F3CCA"/>
    <w:rsid w:val="000F4571"/>
    <w:rsid w:val="000F46B7"/>
    <w:rsid w:val="000F46CA"/>
    <w:rsid w:val="000F5747"/>
    <w:rsid w:val="000F5A1C"/>
    <w:rsid w:val="000F6620"/>
    <w:rsid w:val="000F664B"/>
    <w:rsid w:val="000F6851"/>
    <w:rsid w:val="000F6A2C"/>
    <w:rsid w:val="000F77AB"/>
    <w:rsid w:val="001000DA"/>
    <w:rsid w:val="001001A4"/>
    <w:rsid w:val="0010034E"/>
    <w:rsid w:val="00101E87"/>
    <w:rsid w:val="001025BE"/>
    <w:rsid w:val="00102CC0"/>
    <w:rsid w:val="00103670"/>
    <w:rsid w:val="00103D24"/>
    <w:rsid w:val="001056B3"/>
    <w:rsid w:val="001057D9"/>
    <w:rsid w:val="001063FD"/>
    <w:rsid w:val="00106851"/>
    <w:rsid w:val="00106D11"/>
    <w:rsid w:val="001071D4"/>
    <w:rsid w:val="0010799F"/>
    <w:rsid w:val="00111CA3"/>
    <w:rsid w:val="00111CB9"/>
    <w:rsid w:val="00111EC2"/>
    <w:rsid w:val="00112D1B"/>
    <w:rsid w:val="001136B2"/>
    <w:rsid w:val="00113F2E"/>
    <w:rsid w:val="00114857"/>
    <w:rsid w:val="001149A5"/>
    <w:rsid w:val="00114ED4"/>
    <w:rsid w:val="00115537"/>
    <w:rsid w:val="001156CE"/>
    <w:rsid w:val="001161AB"/>
    <w:rsid w:val="00116695"/>
    <w:rsid w:val="00120C8A"/>
    <w:rsid w:val="00121ED0"/>
    <w:rsid w:val="00121F61"/>
    <w:rsid w:val="00123036"/>
    <w:rsid w:val="00123968"/>
    <w:rsid w:val="00123A5E"/>
    <w:rsid w:val="00124971"/>
    <w:rsid w:val="00124CFA"/>
    <w:rsid w:val="00125062"/>
    <w:rsid w:val="00125254"/>
    <w:rsid w:val="0012586E"/>
    <w:rsid w:val="0012635C"/>
    <w:rsid w:val="0012697D"/>
    <w:rsid w:val="00126C4C"/>
    <w:rsid w:val="00127061"/>
    <w:rsid w:val="001275E3"/>
    <w:rsid w:val="0012788B"/>
    <w:rsid w:val="00127B7F"/>
    <w:rsid w:val="0013015B"/>
    <w:rsid w:val="0013069E"/>
    <w:rsid w:val="00130BCF"/>
    <w:rsid w:val="001311B1"/>
    <w:rsid w:val="0013126F"/>
    <w:rsid w:val="001320E0"/>
    <w:rsid w:val="001324FB"/>
    <w:rsid w:val="001329CA"/>
    <w:rsid w:val="00132D8A"/>
    <w:rsid w:val="00132F50"/>
    <w:rsid w:val="00132FD9"/>
    <w:rsid w:val="001337F3"/>
    <w:rsid w:val="00133954"/>
    <w:rsid w:val="00133D4C"/>
    <w:rsid w:val="00133EAD"/>
    <w:rsid w:val="00133F21"/>
    <w:rsid w:val="00135234"/>
    <w:rsid w:val="0013546B"/>
    <w:rsid w:val="00135D02"/>
    <w:rsid w:val="00136A92"/>
    <w:rsid w:val="00136B15"/>
    <w:rsid w:val="0013718A"/>
    <w:rsid w:val="001376E4"/>
    <w:rsid w:val="00137CCE"/>
    <w:rsid w:val="00140062"/>
    <w:rsid w:val="0014106E"/>
    <w:rsid w:val="001411CE"/>
    <w:rsid w:val="00141A64"/>
    <w:rsid w:val="00142CF7"/>
    <w:rsid w:val="001434FE"/>
    <w:rsid w:val="00143C7B"/>
    <w:rsid w:val="00145438"/>
    <w:rsid w:val="00145F36"/>
    <w:rsid w:val="0014735E"/>
    <w:rsid w:val="001475BF"/>
    <w:rsid w:val="00147890"/>
    <w:rsid w:val="00150665"/>
    <w:rsid w:val="0015068A"/>
    <w:rsid w:val="00150A02"/>
    <w:rsid w:val="00150B0E"/>
    <w:rsid w:val="00150CB0"/>
    <w:rsid w:val="00150E15"/>
    <w:rsid w:val="00151576"/>
    <w:rsid w:val="00151637"/>
    <w:rsid w:val="00152E01"/>
    <w:rsid w:val="0015360E"/>
    <w:rsid w:val="00153740"/>
    <w:rsid w:val="001537D2"/>
    <w:rsid w:val="00153D14"/>
    <w:rsid w:val="00154046"/>
    <w:rsid w:val="0015451C"/>
    <w:rsid w:val="00154630"/>
    <w:rsid w:val="00154758"/>
    <w:rsid w:val="001551E4"/>
    <w:rsid w:val="0015597B"/>
    <w:rsid w:val="001559CA"/>
    <w:rsid w:val="00155FA9"/>
    <w:rsid w:val="00155FD9"/>
    <w:rsid w:val="001567AC"/>
    <w:rsid w:val="001568F4"/>
    <w:rsid w:val="00157E30"/>
    <w:rsid w:val="00160159"/>
    <w:rsid w:val="00160513"/>
    <w:rsid w:val="00160BE0"/>
    <w:rsid w:val="001612AC"/>
    <w:rsid w:val="00161492"/>
    <w:rsid w:val="00161E36"/>
    <w:rsid w:val="00162021"/>
    <w:rsid w:val="00162F9C"/>
    <w:rsid w:val="00163BE6"/>
    <w:rsid w:val="00163C85"/>
    <w:rsid w:val="00164253"/>
    <w:rsid w:val="00164286"/>
    <w:rsid w:val="001650E3"/>
    <w:rsid w:val="00165B7B"/>
    <w:rsid w:val="00166134"/>
    <w:rsid w:val="00166ECE"/>
    <w:rsid w:val="00166F93"/>
    <w:rsid w:val="001670C7"/>
    <w:rsid w:val="00167D69"/>
    <w:rsid w:val="00170EB4"/>
    <w:rsid w:val="00171462"/>
    <w:rsid w:val="001716B8"/>
    <w:rsid w:val="00171D1B"/>
    <w:rsid w:val="00172100"/>
    <w:rsid w:val="00172372"/>
    <w:rsid w:val="00172722"/>
    <w:rsid w:val="00172AF9"/>
    <w:rsid w:val="00172B34"/>
    <w:rsid w:val="001732CA"/>
    <w:rsid w:val="00173C1E"/>
    <w:rsid w:val="00173E4C"/>
    <w:rsid w:val="0017400B"/>
    <w:rsid w:val="00175A95"/>
    <w:rsid w:val="00175B2C"/>
    <w:rsid w:val="00176149"/>
    <w:rsid w:val="001762F1"/>
    <w:rsid w:val="00176751"/>
    <w:rsid w:val="00177055"/>
    <w:rsid w:val="001772AF"/>
    <w:rsid w:val="001773AE"/>
    <w:rsid w:val="00180DB4"/>
    <w:rsid w:val="001816E7"/>
    <w:rsid w:val="00181CA1"/>
    <w:rsid w:val="00181E8B"/>
    <w:rsid w:val="001824FE"/>
    <w:rsid w:val="0018254B"/>
    <w:rsid w:val="00182B2B"/>
    <w:rsid w:val="00183126"/>
    <w:rsid w:val="001836DA"/>
    <w:rsid w:val="00183BAD"/>
    <w:rsid w:val="0018411E"/>
    <w:rsid w:val="0018416C"/>
    <w:rsid w:val="00184766"/>
    <w:rsid w:val="00184792"/>
    <w:rsid w:val="00185221"/>
    <w:rsid w:val="001854E8"/>
    <w:rsid w:val="0018559C"/>
    <w:rsid w:val="00186908"/>
    <w:rsid w:val="00186E39"/>
    <w:rsid w:val="00187F89"/>
    <w:rsid w:val="001904A9"/>
    <w:rsid w:val="0019069A"/>
    <w:rsid w:val="001908AD"/>
    <w:rsid w:val="00190ACB"/>
    <w:rsid w:val="00190E99"/>
    <w:rsid w:val="001917EC"/>
    <w:rsid w:val="001927BC"/>
    <w:rsid w:val="00192A4A"/>
    <w:rsid w:val="00192B6C"/>
    <w:rsid w:val="00192E31"/>
    <w:rsid w:val="0019362A"/>
    <w:rsid w:val="00193B61"/>
    <w:rsid w:val="0019400B"/>
    <w:rsid w:val="001942D3"/>
    <w:rsid w:val="0019472E"/>
    <w:rsid w:val="00195F0A"/>
    <w:rsid w:val="0019686E"/>
    <w:rsid w:val="00196DA5"/>
    <w:rsid w:val="00196F2F"/>
    <w:rsid w:val="00197471"/>
    <w:rsid w:val="00197584"/>
    <w:rsid w:val="00197C0B"/>
    <w:rsid w:val="00197C3B"/>
    <w:rsid w:val="001A015F"/>
    <w:rsid w:val="001A0E11"/>
    <w:rsid w:val="001A1C6B"/>
    <w:rsid w:val="001A22BD"/>
    <w:rsid w:val="001A23E7"/>
    <w:rsid w:val="001A27D8"/>
    <w:rsid w:val="001A2A03"/>
    <w:rsid w:val="001A2DE7"/>
    <w:rsid w:val="001A2F07"/>
    <w:rsid w:val="001A3876"/>
    <w:rsid w:val="001A39DE"/>
    <w:rsid w:val="001A45E9"/>
    <w:rsid w:val="001A4781"/>
    <w:rsid w:val="001A47EA"/>
    <w:rsid w:val="001A4B1B"/>
    <w:rsid w:val="001A4B7D"/>
    <w:rsid w:val="001A5317"/>
    <w:rsid w:val="001A5EEC"/>
    <w:rsid w:val="001A609B"/>
    <w:rsid w:val="001A6361"/>
    <w:rsid w:val="001A6471"/>
    <w:rsid w:val="001A6CF1"/>
    <w:rsid w:val="001A7139"/>
    <w:rsid w:val="001A7730"/>
    <w:rsid w:val="001B02B5"/>
    <w:rsid w:val="001B0A3C"/>
    <w:rsid w:val="001B0AD6"/>
    <w:rsid w:val="001B0E54"/>
    <w:rsid w:val="001B1242"/>
    <w:rsid w:val="001B2EED"/>
    <w:rsid w:val="001B413B"/>
    <w:rsid w:val="001B4F3C"/>
    <w:rsid w:val="001B58C4"/>
    <w:rsid w:val="001B5A5A"/>
    <w:rsid w:val="001B5AD4"/>
    <w:rsid w:val="001B5E96"/>
    <w:rsid w:val="001B6680"/>
    <w:rsid w:val="001B6BC3"/>
    <w:rsid w:val="001B709D"/>
    <w:rsid w:val="001B730C"/>
    <w:rsid w:val="001C1629"/>
    <w:rsid w:val="001C1D0B"/>
    <w:rsid w:val="001C2834"/>
    <w:rsid w:val="001C3558"/>
    <w:rsid w:val="001C3CE9"/>
    <w:rsid w:val="001C483C"/>
    <w:rsid w:val="001C4A7D"/>
    <w:rsid w:val="001C4ADD"/>
    <w:rsid w:val="001C5827"/>
    <w:rsid w:val="001C5930"/>
    <w:rsid w:val="001C5B12"/>
    <w:rsid w:val="001C5D7F"/>
    <w:rsid w:val="001C62EB"/>
    <w:rsid w:val="001C637E"/>
    <w:rsid w:val="001C6472"/>
    <w:rsid w:val="001C6D81"/>
    <w:rsid w:val="001C70F4"/>
    <w:rsid w:val="001C7490"/>
    <w:rsid w:val="001C7659"/>
    <w:rsid w:val="001D02B7"/>
    <w:rsid w:val="001D0FD2"/>
    <w:rsid w:val="001D1289"/>
    <w:rsid w:val="001D1880"/>
    <w:rsid w:val="001D21EA"/>
    <w:rsid w:val="001D2DE2"/>
    <w:rsid w:val="001D37B1"/>
    <w:rsid w:val="001D470E"/>
    <w:rsid w:val="001D4788"/>
    <w:rsid w:val="001D47F8"/>
    <w:rsid w:val="001D5FB5"/>
    <w:rsid w:val="001D63FC"/>
    <w:rsid w:val="001D6452"/>
    <w:rsid w:val="001D65EE"/>
    <w:rsid w:val="001D69B2"/>
    <w:rsid w:val="001D69EB"/>
    <w:rsid w:val="001D6E15"/>
    <w:rsid w:val="001D79F3"/>
    <w:rsid w:val="001D7E75"/>
    <w:rsid w:val="001E0820"/>
    <w:rsid w:val="001E0C79"/>
    <w:rsid w:val="001E0DFA"/>
    <w:rsid w:val="001E1B58"/>
    <w:rsid w:val="001E1C69"/>
    <w:rsid w:val="001E2AFC"/>
    <w:rsid w:val="001E3064"/>
    <w:rsid w:val="001E35E4"/>
    <w:rsid w:val="001E35F5"/>
    <w:rsid w:val="001E4D39"/>
    <w:rsid w:val="001E52A1"/>
    <w:rsid w:val="001E5744"/>
    <w:rsid w:val="001E6286"/>
    <w:rsid w:val="001E6373"/>
    <w:rsid w:val="001E6472"/>
    <w:rsid w:val="001E6710"/>
    <w:rsid w:val="001E6895"/>
    <w:rsid w:val="001E73F2"/>
    <w:rsid w:val="001E7EB5"/>
    <w:rsid w:val="001F05B4"/>
    <w:rsid w:val="001F06A5"/>
    <w:rsid w:val="001F097F"/>
    <w:rsid w:val="001F102F"/>
    <w:rsid w:val="001F2B30"/>
    <w:rsid w:val="001F4475"/>
    <w:rsid w:val="001F4FAE"/>
    <w:rsid w:val="001F528D"/>
    <w:rsid w:val="001F541A"/>
    <w:rsid w:val="001F5EDE"/>
    <w:rsid w:val="001F69B7"/>
    <w:rsid w:val="001F77B3"/>
    <w:rsid w:val="001F7A57"/>
    <w:rsid w:val="001F7C49"/>
    <w:rsid w:val="001F7F60"/>
    <w:rsid w:val="0020117C"/>
    <w:rsid w:val="00201709"/>
    <w:rsid w:val="00201BA4"/>
    <w:rsid w:val="00201BC4"/>
    <w:rsid w:val="002024D7"/>
    <w:rsid w:val="002025D5"/>
    <w:rsid w:val="00202DBB"/>
    <w:rsid w:val="002032B6"/>
    <w:rsid w:val="002034E8"/>
    <w:rsid w:val="00203A97"/>
    <w:rsid w:val="00203ED8"/>
    <w:rsid w:val="00205023"/>
    <w:rsid w:val="00205AC4"/>
    <w:rsid w:val="00205DB0"/>
    <w:rsid w:val="002064CB"/>
    <w:rsid w:val="0020695F"/>
    <w:rsid w:val="0020700A"/>
    <w:rsid w:val="0020750C"/>
    <w:rsid w:val="002079AC"/>
    <w:rsid w:val="00207D80"/>
    <w:rsid w:val="00210ACF"/>
    <w:rsid w:val="00211832"/>
    <w:rsid w:val="00211D50"/>
    <w:rsid w:val="00211D5F"/>
    <w:rsid w:val="002125FA"/>
    <w:rsid w:val="002127EA"/>
    <w:rsid w:val="00213BDD"/>
    <w:rsid w:val="0021503D"/>
    <w:rsid w:val="00215F99"/>
    <w:rsid w:val="002169CA"/>
    <w:rsid w:val="00216D2C"/>
    <w:rsid w:val="00216E1E"/>
    <w:rsid w:val="00217239"/>
    <w:rsid w:val="00217415"/>
    <w:rsid w:val="00217E61"/>
    <w:rsid w:val="00220664"/>
    <w:rsid w:val="00221276"/>
    <w:rsid w:val="00221F00"/>
    <w:rsid w:val="00222494"/>
    <w:rsid w:val="0022268B"/>
    <w:rsid w:val="0022274A"/>
    <w:rsid w:val="002232F6"/>
    <w:rsid w:val="00224528"/>
    <w:rsid w:val="0022504C"/>
    <w:rsid w:val="00226B0C"/>
    <w:rsid w:val="002279B5"/>
    <w:rsid w:val="00227B61"/>
    <w:rsid w:val="0023017C"/>
    <w:rsid w:val="002307A4"/>
    <w:rsid w:val="00230823"/>
    <w:rsid w:val="00230B8A"/>
    <w:rsid w:val="002312D9"/>
    <w:rsid w:val="00231E5E"/>
    <w:rsid w:val="00232106"/>
    <w:rsid w:val="002329A4"/>
    <w:rsid w:val="00232E1E"/>
    <w:rsid w:val="0023311F"/>
    <w:rsid w:val="002331F9"/>
    <w:rsid w:val="00233749"/>
    <w:rsid w:val="00234244"/>
    <w:rsid w:val="00234291"/>
    <w:rsid w:val="00234DA9"/>
    <w:rsid w:val="00235217"/>
    <w:rsid w:val="00235373"/>
    <w:rsid w:val="00235F41"/>
    <w:rsid w:val="00236EEB"/>
    <w:rsid w:val="002373D7"/>
    <w:rsid w:val="002377A1"/>
    <w:rsid w:val="00237D28"/>
    <w:rsid w:val="00237EA2"/>
    <w:rsid w:val="002401DE"/>
    <w:rsid w:val="002407D5"/>
    <w:rsid w:val="00240DF6"/>
    <w:rsid w:val="002428F5"/>
    <w:rsid w:val="002430C7"/>
    <w:rsid w:val="00243360"/>
    <w:rsid w:val="00243FE4"/>
    <w:rsid w:val="002446AE"/>
    <w:rsid w:val="00244883"/>
    <w:rsid w:val="00244F03"/>
    <w:rsid w:val="00245C2C"/>
    <w:rsid w:val="00245F4E"/>
    <w:rsid w:val="002461E2"/>
    <w:rsid w:val="00246704"/>
    <w:rsid w:val="00246BAF"/>
    <w:rsid w:val="00246DD2"/>
    <w:rsid w:val="00246E2B"/>
    <w:rsid w:val="00246F4B"/>
    <w:rsid w:val="002474CB"/>
    <w:rsid w:val="00247640"/>
    <w:rsid w:val="00247E43"/>
    <w:rsid w:val="00247F6F"/>
    <w:rsid w:val="0025041F"/>
    <w:rsid w:val="00250A7C"/>
    <w:rsid w:val="00251424"/>
    <w:rsid w:val="002514C8"/>
    <w:rsid w:val="0025177A"/>
    <w:rsid w:val="00251939"/>
    <w:rsid w:val="00251A6D"/>
    <w:rsid w:val="00251EC2"/>
    <w:rsid w:val="002525AF"/>
    <w:rsid w:val="00252FAE"/>
    <w:rsid w:val="002546A7"/>
    <w:rsid w:val="002550AD"/>
    <w:rsid w:val="00255A3C"/>
    <w:rsid w:val="00255FD1"/>
    <w:rsid w:val="00256082"/>
    <w:rsid w:val="00256698"/>
    <w:rsid w:val="0025737C"/>
    <w:rsid w:val="00257ED7"/>
    <w:rsid w:val="002606C2"/>
    <w:rsid w:val="00260965"/>
    <w:rsid w:val="00261231"/>
    <w:rsid w:val="00262277"/>
    <w:rsid w:val="002630C4"/>
    <w:rsid w:val="002630FE"/>
    <w:rsid w:val="002634C8"/>
    <w:rsid w:val="00263C2D"/>
    <w:rsid w:val="00263CFF"/>
    <w:rsid w:val="00263E8D"/>
    <w:rsid w:val="002645EC"/>
    <w:rsid w:val="00264900"/>
    <w:rsid w:val="002649EE"/>
    <w:rsid w:val="00264FAB"/>
    <w:rsid w:val="00264FD9"/>
    <w:rsid w:val="002657DA"/>
    <w:rsid w:val="00265E5E"/>
    <w:rsid w:val="00265E7D"/>
    <w:rsid w:val="002667F9"/>
    <w:rsid w:val="00266C76"/>
    <w:rsid w:val="00266D58"/>
    <w:rsid w:val="0026786C"/>
    <w:rsid w:val="00267E01"/>
    <w:rsid w:val="00267F63"/>
    <w:rsid w:val="00267F9B"/>
    <w:rsid w:val="00270158"/>
    <w:rsid w:val="002706F7"/>
    <w:rsid w:val="00270F55"/>
    <w:rsid w:val="002719B1"/>
    <w:rsid w:val="00272C74"/>
    <w:rsid w:val="00272DD3"/>
    <w:rsid w:val="0027348E"/>
    <w:rsid w:val="00273798"/>
    <w:rsid w:val="00273B50"/>
    <w:rsid w:val="00274267"/>
    <w:rsid w:val="00274269"/>
    <w:rsid w:val="00274797"/>
    <w:rsid w:val="00274B94"/>
    <w:rsid w:val="00274CC0"/>
    <w:rsid w:val="00274E1F"/>
    <w:rsid w:val="00275340"/>
    <w:rsid w:val="002760C5"/>
    <w:rsid w:val="002767CA"/>
    <w:rsid w:val="00276CE5"/>
    <w:rsid w:val="00276E5A"/>
    <w:rsid w:val="00277AF2"/>
    <w:rsid w:val="00277B99"/>
    <w:rsid w:val="00277BFF"/>
    <w:rsid w:val="002800C3"/>
    <w:rsid w:val="00280335"/>
    <w:rsid w:val="00280888"/>
    <w:rsid w:val="00280958"/>
    <w:rsid w:val="0028151C"/>
    <w:rsid w:val="00282B6F"/>
    <w:rsid w:val="00282D91"/>
    <w:rsid w:val="00284071"/>
    <w:rsid w:val="0028411B"/>
    <w:rsid w:val="00284534"/>
    <w:rsid w:val="0028475E"/>
    <w:rsid w:val="00284A69"/>
    <w:rsid w:val="00284BDD"/>
    <w:rsid w:val="0028545B"/>
    <w:rsid w:val="00285533"/>
    <w:rsid w:val="0028566D"/>
    <w:rsid w:val="00285C4E"/>
    <w:rsid w:val="00286F21"/>
    <w:rsid w:val="00286F29"/>
    <w:rsid w:val="00287172"/>
    <w:rsid w:val="002902B2"/>
    <w:rsid w:val="00291056"/>
    <w:rsid w:val="00291679"/>
    <w:rsid w:val="00291CEC"/>
    <w:rsid w:val="002926C2"/>
    <w:rsid w:val="002932D1"/>
    <w:rsid w:val="00293805"/>
    <w:rsid w:val="00293921"/>
    <w:rsid w:val="00293993"/>
    <w:rsid w:val="00293AE6"/>
    <w:rsid w:val="00293F33"/>
    <w:rsid w:val="0029411B"/>
    <w:rsid w:val="002942DD"/>
    <w:rsid w:val="00294BBA"/>
    <w:rsid w:val="00295B33"/>
    <w:rsid w:val="00295FF4"/>
    <w:rsid w:val="002960FC"/>
    <w:rsid w:val="002973E5"/>
    <w:rsid w:val="00297D21"/>
    <w:rsid w:val="00297D4F"/>
    <w:rsid w:val="00297DF3"/>
    <w:rsid w:val="002A0869"/>
    <w:rsid w:val="002A0C77"/>
    <w:rsid w:val="002A11FF"/>
    <w:rsid w:val="002A15CB"/>
    <w:rsid w:val="002A1C33"/>
    <w:rsid w:val="002A1CAF"/>
    <w:rsid w:val="002A2116"/>
    <w:rsid w:val="002A267F"/>
    <w:rsid w:val="002A289F"/>
    <w:rsid w:val="002A37AC"/>
    <w:rsid w:val="002A3D40"/>
    <w:rsid w:val="002A4396"/>
    <w:rsid w:val="002A46F5"/>
    <w:rsid w:val="002A46F6"/>
    <w:rsid w:val="002A4985"/>
    <w:rsid w:val="002A4C37"/>
    <w:rsid w:val="002A5821"/>
    <w:rsid w:val="002A6CA4"/>
    <w:rsid w:val="002A6F7B"/>
    <w:rsid w:val="002A704D"/>
    <w:rsid w:val="002A7324"/>
    <w:rsid w:val="002A7BAB"/>
    <w:rsid w:val="002B0157"/>
    <w:rsid w:val="002B0FA9"/>
    <w:rsid w:val="002B1579"/>
    <w:rsid w:val="002B1D79"/>
    <w:rsid w:val="002B21AD"/>
    <w:rsid w:val="002B2243"/>
    <w:rsid w:val="002B2348"/>
    <w:rsid w:val="002B2657"/>
    <w:rsid w:val="002B3A7A"/>
    <w:rsid w:val="002B41FC"/>
    <w:rsid w:val="002B49BA"/>
    <w:rsid w:val="002B5208"/>
    <w:rsid w:val="002B5514"/>
    <w:rsid w:val="002B5884"/>
    <w:rsid w:val="002B5C38"/>
    <w:rsid w:val="002B5D06"/>
    <w:rsid w:val="002B641E"/>
    <w:rsid w:val="002B650A"/>
    <w:rsid w:val="002B6F64"/>
    <w:rsid w:val="002B6F8B"/>
    <w:rsid w:val="002B7F19"/>
    <w:rsid w:val="002C151B"/>
    <w:rsid w:val="002C2609"/>
    <w:rsid w:val="002C27F7"/>
    <w:rsid w:val="002C2EB7"/>
    <w:rsid w:val="002C37F6"/>
    <w:rsid w:val="002C3893"/>
    <w:rsid w:val="002C3A13"/>
    <w:rsid w:val="002C4278"/>
    <w:rsid w:val="002C48C1"/>
    <w:rsid w:val="002C4A23"/>
    <w:rsid w:val="002C4E18"/>
    <w:rsid w:val="002C5596"/>
    <w:rsid w:val="002C64F1"/>
    <w:rsid w:val="002C6527"/>
    <w:rsid w:val="002C7026"/>
    <w:rsid w:val="002D0488"/>
    <w:rsid w:val="002D06D4"/>
    <w:rsid w:val="002D1456"/>
    <w:rsid w:val="002D1961"/>
    <w:rsid w:val="002D19F6"/>
    <w:rsid w:val="002D1FD5"/>
    <w:rsid w:val="002D2B0B"/>
    <w:rsid w:val="002D3141"/>
    <w:rsid w:val="002D3633"/>
    <w:rsid w:val="002D47AF"/>
    <w:rsid w:val="002D491D"/>
    <w:rsid w:val="002D4CEA"/>
    <w:rsid w:val="002D5285"/>
    <w:rsid w:val="002D548E"/>
    <w:rsid w:val="002D54C7"/>
    <w:rsid w:val="002D5A28"/>
    <w:rsid w:val="002D5BD9"/>
    <w:rsid w:val="002D5F65"/>
    <w:rsid w:val="002D6032"/>
    <w:rsid w:val="002D62BC"/>
    <w:rsid w:val="002D704D"/>
    <w:rsid w:val="002D79C0"/>
    <w:rsid w:val="002E0AA3"/>
    <w:rsid w:val="002E0BD2"/>
    <w:rsid w:val="002E1323"/>
    <w:rsid w:val="002E17FB"/>
    <w:rsid w:val="002E1F44"/>
    <w:rsid w:val="002E2373"/>
    <w:rsid w:val="002E34B0"/>
    <w:rsid w:val="002E3BC0"/>
    <w:rsid w:val="002E3F65"/>
    <w:rsid w:val="002E49CA"/>
    <w:rsid w:val="002E51AF"/>
    <w:rsid w:val="002E573D"/>
    <w:rsid w:val="002E58D6"/>
    <w:rsid w:val="002E5EB6"/>
    <w:rsid w:val="002E649B"/>
    <w:rsid w:val="002E6905"/>
    <w:rsid w:val="002E7172"/>
    <w:rsid w:val="002E7E66"/>
    <w:rsid w:val="002F09CB"/>
    <w:rsid w:val="002F0B2D"/>
    <w:rsid w:val="002F1487"/>
    <w:rsid w:val="002F1608"/>
    <w:rsid w:val="002F2B48"/>
    <w:rsid w:val="002F2EDA"/>
    <w:rsid w:val="002F2F99"/>
    <w:rsid w:val="002F3E10"/>
    <w:rsid w:val="002F43F3"/>
    <w:rsid w:val="002F557B"/>
    <w:rsid w:val="002F56B2"/>
    <w:rsid w:val="002F57DA"/>
    <w:rsid w:val="002F6764"/>
    <w:rsid w:val="002F7852"/>
    <w:rsid w:val="003000AF"/>
    <w:rsid w:val="00300699"/>
    <w:rsid w:val="003008FA"/>
    <w:rsid w:val="00300B4E"/>
    <w:rsid w:val="00300FC5"/>
    <w:rsid w:val="00301781"/>
    <w:rsid w:val="003019C4"/>
    <w:rsid w:val="00302B5B"/>
    <w:rsid w:val="00302FD8"/>
    <w:rsid w:val="003032CA"/>
    <w:rsid w:val="003042A6"/>
    <w:rsid w:val="00304306"/>
    <w:rsid w:val="00304308"/>
    <w:rsid w:val="003043A0"/>
    <w:rsid w:val="00304821"/>
    <w:rsid w:val="00304EF6"/>
    <w:rsid w:val="00305200"/>
    <w:rsid w:val="0030525F"/>
    <w:rsid w:val="0030535A"/>
    <w:rsid w:val="003059AB"/>
    <w:rsid w:val="003059E0"/>
    <w:rsid w:val="00305F4C"/>
    <w:rsid w:val="003061B1"/>
    <w:rsid w:val="00306C33"/>
    <w:rsid w:val="00306C4C"/>
    <w:rsid w:val="00307956"/>
    <w:rsid w:val="00310089"/>
    <w:rsid w:val="0031157A"/>
    <w:rsid w:val="0031255D"/>
    <w:rsid w:val="00312A22"/>
    <w:rsid w:val="00313751"/>
    <w:rsid w:val="003139EF"/>
    <w:rsid w:val="00313D6C"/>
    <w:rsid w:val="0031406B"/>
    <w:rsid w:val="00314283"/>
    <w:rsid w:val="0031510D"/>
    <w:rsid w:val="003151A8"/>
    <w:rsid w:val="00315D7A"/>
    <w:rsid w:val="00316100"/>
    <w:rsid w:val="00316333"/>
    <w:rsid w:val="00316C3C"/>
    <w:rsid w:val="003205C5"/>
    <w:rsid w:val="00320677"/>
    <w:rsid w:val="00320B4A"/>
    <w:rsid w:val="00321018"/>
    <w:rsid w:val="0032144E"/>
    <w:rsid w:val="003219DA"/>
    <w:rsid w:val="00321CAD"/>
    <w:rsid w:val="00322BD0"/>
    <w:rsid w:val="003234DD"/>
    <w:rsid w:val="00323529"/>
    <w:rsid w:val="00323550"/>
    <w:rsid w:val="00323562"/>
    <w:rsid w:val="00323A6A"/>
    <w:rsid w:val="0032416D"/>
    <w:rsid w:val="00324293"/>
    <w:rsid w:val="00324324"/>
    <w:rsid w:val="00324B99"/>
    <w:rsid w:val="00324E84"/>
    <w:rsid w:val="00324F48"/>
    <w:rsid w:val="00325B4B"/>
    <w:rsid w:val="00325C45"/>
    <w:rsid w:val="00325D58"/>
    <w:rsid w:val="003264B9"/>
    <w:rsid w:val="00326F93"/>
    <w:rsid w:val="003270B4"/>
    <w:rsid w:val="003276EF"/>
    <w:rsid w:val="003279C9"/>
    <w:rsid w:val="003300B7"/>
    <w:rsid w:val="00331D8E"/>
    <w:rsid w:val="00331FA1"/>
    <w:rsid w:val="00332B6B"/>
    <w:rsid w:val="00332E7E"/>
    <w:rsid w:val="0033337A"/>
    <w:rsid w:val="00333881"/>
    <w:rsid w:val="003348EB"/>
    <w:rsid w:val="00334B2B"/>
    <w:rsid w:val="00334EB1"/>
    <w:rsid w:val="0033524F"/>
    <w:rsid w:val="003354BD"/>
    <w:rsid w:val="003358C5"/>
    <w:rsid w:val="00335E38"/>
    <w:rsid w:val="003362F4"/>
    <w:rsid w:val="00336419"/>
    <w:rsid w:val="0033677C"/>
    <w:rsid w:val="00336DBF"/>
    <w:rsid w:val="00336DF7"/>
    <w:rsid w:val="00337198"/>
    <w:rsid w:val="003376F1"/>
    <w:rsid w:val="0034029C"/>
    <w:rsid w:val="00340932"/>
    <w:rsid w:val="00342D15"/>
    <w:rsid w:val="00343030"/>
    <w:rsid w:val="003433B1"/>
    <w:rsid w:val="003438A1"/>
    <w:rsid w:val="0034464A"/>
    <w:rsid w:val="00344794"/>
    <w:rsid w:val="003449EA"/>
    <w:rsid w:val="00344D36"/>
    <w:rsid w:val="00345683"/>
    <w:rsid w:val="00346651"/>
    <w:rsid w:val="003467F1"/>
    <w:rsid w:val="00346C82"/>
    <w:rsid w:val="00350110"/>
    <w:rsid w:val="003514E0"/>
    <w:rsid w:val="003527E1"/>
    <w:rsid w:val="0035288C"/>
    <w:rsid w:val="00352ED2"/>
    <w:rsid w:val="00353AA9"/>
    <w:rsid w:val="00353E04"/>
    <w:rsid w:val="0035482C"/>
    <w:rsid w:val="003553E0"/>
    <w:rsid w:val="003553F0"/>
    <w:rsid w:val="00355A23"/>
    <w:rsid w:val="00355DDA"/>
    <w:rsid w:val="003563C3"/>
    <w:rsid w:val="003571D9"/>
    <w:rsid w:val="00357948"/>
    <w:rsid w:val="00360080"/>
    <w:rsid w:val="00360268"/>
    <w:rsid w:val="003603C9"/>
    <w:rsid w:val="0036075C"/>
    <w:rsid w:val="00361EB5"/>
    <w:rsid w:val="00362934"/>
    <w:rsid w:val="00362A72"/>
    <w:rsid w:val="0036311C"/>
    <w:rsid w:val="003636E7"/>
    <w:rsid w:val="0036403C"/>
    <w:rsid w:val="0036449D"/>
    <w:rsid w:val="003647B5"/>
    <w:rsid w:val="003651F3"/>
    <w:rsid w:val="003655F0"/>
    <w:rsid w:val="00365AF1"/>
    <w:rsid w:val="003673F4"/>
    <w:rsid w:val="00367ECE"/>
    <w:rsid w:val="0037140C"/>
    <w:rsid w:val="0037199C"/>
    <w:rsid w:val="00371A75"/>
    <w:rsid w:val="00371E79"/>
    <w:rsid w:val="00372308"/>
    <w:rsid w:val="0037250E"/>
    <w:rsid w:val="00372960"/>
    <w:rsid w:val="00372CBA"/>
    <w:rsid w:val="00374071"/>
    <w:rsid w:val="003740C2"/>
    <w:rsid w:val="003745EC"/>
    <w:rsid w:val="00374680"/>
    <w:rsid w:val="0037475D"/>
    <w:rsid w:val="0037538A"/>
    <w:rsid w:val="00376804"/>
    <w:rsid w:val="0037698B"/>
    <w:rsid w:val="003769F8"/>
    <w:rsid w:val="00377530"/>
    <w:rsid w:val="00381809"/>
    <w:rsid w:val="003818B3"/>
    <w:rsid w:val="00381EB0"/>
    <w:rsid w:val="0038237A"/>
    <w:rsid w:val="00382545"/>
    <w:rsid w:val="003826B0"/>
    <w:rsid w:val="00382BFA"/>
    <w:rsid w:val="00382C68"/>
    <w:rsid w:val="00383A36"/>
    <w:rsid w:val="00383BC9"/>
    <w:rsid w:val="00384394"/>
    <w:rsid w:val="00384773"/>
    <w:rsid w:val="00384999"/>
    <w:rsid w:val="00384F38"/>
    <w:rsid w:val="00385243"/>
    <w:rsid w:val="00385377"/>
    <w:rsid w:val="00385A56"/>
    <w:rsid w:val="00385A5C"/>
    <w:rsid w:val="003865A0"/>
    <w:rsid w:val="00387766"/>
    <w:rsid w:val="00387821"/>
    <w:rsid w:val="00387EA2"/>
    <w:rsid w:val="003905BE"/>
    <w:rsid w:val="0039068B"/>
    <w:rsid w:val="0039099C"/>
    <w:rsid w:val="00391232"/>
    <w:rsid w:val="00391474"/>
    <w:rsid w:val="00391500"/>
    <w:rsid w:val="0039158D"/>
    <w:rsid w:val="0039298B"/>
    <w:rsid w:val="00392BA0"/>
    <w:rsid w:val="0039345B"/>
    <w:rsid w:val="00393B6D"/>
    <w:rsid w:val="003941BC"/>
    <w:rsid w:val="0039447D"/>
    <w:rsid w:val="00394DE7"/>
    <w:rsid w:val="00395080"/>
    <w:rsid w:val="00396560"/>
    <w:rsid w:val="00396BD6"/>
    <w:rsid w:val="003A0B8B"/>
    <w:rsid w:val="003A10C6"/>
    <w:rsid w:val="003A11B0"/>
    <w:rsid w:val="003A1286"/>
    <w:rsid w:val="003A1616"/>
    <w:rsid w:val="003A1918"/>
    <w:rsid w:val="003A2557"/>
    <w:rsid w:val="003A2628"/>
    <w:rsid w:val="003A2648"/>
    <w:rsid w:val="003A269F"/>
    <w:rsid w:val="003A27F1"/>
    <w:rsid w:val="003A3160"/>
    <w:rsid w:val="003A3418"/>
    <w:rsid w:val="003A3993"/>
    <w:rsid w:val="003A4D4B"/>
    <w:rsid w:val="003A5165"/>
    <w:rsid w:val="003A5500"/>
    <w:rsid w:val="003A55E0"/>
    <w:rsid w:val="003A5835"/>
    <w:rsid w:val="003A7DED"/>
    <w:rsid w:val="003B0518"/>
    <w:rsid w:val="003B05A8"/>
    <w:rsid w:val="003B0684"/>
    <w:rsid w:val="003B0BAE"/>
    <w:rsid w:val="003B0CB4"/>
    <w:rsid w:val="003B1190"/>
    <w:rsid w:val="003B197C"/>
    <w:rsid w:val="003B2B3F"/>
    <w:rsid w:val="003B3A09"/>
    <w:rsid w:val="003B3C67"/>
    <w:rsid w:val="003B3FA5"/>
    <w:rsid w:val="003B421A"/>
    <w:rsid w:val="003B46FF"/>
    <w:rsid w:val="003B5218"/>
    <w:rsid w:val="003B5451"/>
    <w:rsid w:val="003B5727"/>
    <w:rsid w:val="003B5866"/>
    <w:rsid w:val="003B5E69"/>
    <w:rsid w:val="003B609A"/>
    <w:rsid w:val="003B65AC"/>
    <w:rsid w:val="003B668B"/>
    <w:rsid w:val="003B7C8A"/>
    <w:rsid w:val="003B7FFC"/>
    <w:rsid w:val="003C1162"/>
    <w:rsid w:val="003C16D6"/>
    <w:rsid w:val="003C1A79"/>
    <w:rsid w:val="003C2460"/>
    <w:rsid w:val="003C4581"/>
    <w:rsid w:val="003C5268"/>
    <w:rsid w:val="003C5DD0"/>
    <w:rsid w:val="003C6383"/>
    <w:rsid w:val="003C655F"/>
    <w:rsid w:val="003C6C11"/>
    <w:rsid w:val="003D00F6"/>
    <w:rsid w:val="003D046A"/>
    <w:rsid w:val="003D05A0"/>
    <w:rsid w:val="003D0868"/>
    <w:rsid w:val="003D0A27"/>
    <w:rsid w:val="003D17F6"/>
    <w:rsid w:val="003D1F1D"/>
    <w:rsid w:val="003D2524"/>
    <w:rsid w:val="003D36C5"/>
    <w:rsid w:val="003D38DF"/>
    <w:rsid w:val="003D3B6F"/>
    <w:rsid w:val="003D44B2"/>
    <w:rsid w:val="003D52CA"/>
    <w:rsid w:val="003D54BE"/>
    <w:rsid w:val="003D5891"/>
    <w:rsid w:val="003D6097"/>
    <w:rsid w:val="003E0D58"/>
    <w:rsid w:val="003E16AD"/>
    <w:rsid w:val="003E19E5"/>
    <w:rsid w:val="003E25D8"/>
    <w:rsid w:val="003E3040"/>
    <w:rsid w:val="003E3097"/>
    <w:rsid w:val="003E3135"/>
    <w:rsid w:val="003E3496"/>
    <w:rsid w:val="003E3595"/>
    <w:rsid w:val="003E3F2B"/>
    <w:rsid w:val="003E4BDF"/>
    <w:rsid w:val="003E4EAE"/>
    <w:rsid w:val="003E5419"/>
    <w:rsid w:val="003E590E"/>
    <w:rsid w:val="003E5ADE"/>
    <w:rsid w:val="003E6145"/>
    <w:rsid w:val="003E67AA"/>
    <w:rsid w:val="003E6A27"/>
    <w:rsid w:val="003E6E7A"/>
    <w:rsid w:val="003E731C"/>
    <w:rsid w:val="003E74E5"/>
    <w:rsid w:val="003F023E"/>
    <w:rsid w:val="003F060D"/>
    <w:rsid w:val="003F0CF4"/>
    <w:rsid w:val="003F1B84"/>
    <w:rsid w:val="003F1E71"/>
    <w:rsid w:val="003F2468"/>
    <w:rsid w:val="003F2489"/>
    <w:rsid w:val="003F26CF"/>
    <w:rsid w:val="003F276F"/>
    <w:rsid w:val="003F2D2B"/>
    <w:rsid w:val="003F3502"/>
    <w:rsid w:val="003F388F"/>
    <w:rsid w:val="003F3C2D"/>
    <w:rsid w:val="003F41CB"/>
    <w:rsid w:val="003F490B"/>
    <w:rsid w:val="003F4B3A"/>
    <w:rsid w:val="003F4C73"/>
    <w:rsid w:val="003F5061"/>
    <w:rsid w:val="003F563B"/>
    <w:rsid w:val="003F5EAC"/>
    <w:rsid w:val="003F60CB"/>
    <w:rsid w:val="003F610F"/>
    <w:rsid w:val="003F695D"/>
    <w:rsid w:val="003F7156"/>
    <w:rsid w:val="003F7A50"/>
    <w:rsid w:val="003F7BED"/>
    <w:rsid w:val="00400D0E"/>
    <w:rsid w:val="0040157C"/>
    <w:rsid w:val="0040174F"/>
    <w:rsid w:val="00401817"/>
    <w:rsid w:val="004030BC"/>
    <w:rsid w:val="004035B0"/>
    <w:rsid w:val="004057B2"/>
    <w:rsid w:val="00405BD9"/>
    <w:rsid w:val="004062FF"/>
    <w:rsid w:val="004077E1"/>
    <w:rsid w:val="004103ED"/>
    <w:rsid w:val="00410DB8"/>
    <w:rsid w:val="00410FAE"/>
    <w:rsid w:val="00411487"/>
    <w:rsid w:val="004116B6"/>
    <w:rsid w:val="00411BD1"/>
    <w:rsid w:val="00411C2C"/>
    <w:rsid w:val="00412873"/>
    <w:rsid w:val="00412DD8"/>
    <w:rsid w:val="00413370"/>
    <w:rsid w:val="00413D4D"/>
    <w:rsid w:val="00414366"/>
    <w:rsid w:val="004145BA"/>
    <w:rsid w:val="0041469D"/>
    <w:rsid w:val="0041472C"/>
    <w:rsid w:val="004149D2"/>
    <w:rsid w:val="00414E91"/>
    <w:rsid w:val="00415AFA"/>
    <w:rsid w:val="00416833"/>
    <w:rsid w:val="00416A16"/>
    <w:rsid w:val="004172B4"/>
    <w:rsid w:val="00417ACA"/>
    <w:rsid w:val="0042029C"/>
    <w:rsid w:val="0042113E"/>
    <w:rsid w:val="00422E5F"/>
    <w:rsid w:val="00423364"/>
    <w:rsid w:val="00423904"/>
    <w:rsid w:val="00423C37"/>
    <w:rsid w:val="0042475B"/>
    <w:rsid w:val="004251FF"/>
    <w:rsid w:val="00425248"/>
    <w:rsid w:val="004259F6"/>
    <w:rsid w:val="00425B4D"/>
    <w:rsid w:val="00425BF3"/>
    <w:rsid w:val="0042633D"/>
    <w:rsid w:val="0042688F"/>
    <w:rsid w:val="004271F1"/>
    <w:rsid w:val="00427BC2"/>
    <w:rsid w:val="0043017E"/>
    <w:rsid w:val="00430C1A"/>
    <w:rsid w:val="00430E2D"/>
    <w:rsid w:val="0043110F"/>
    <w:rsid w:val="0043121A"/>
    <w:rsid w:val="00431CFA"/>
    <w:rsid w:val="004323FE"/>
    <w:rsid w:val="0043246A"/>
    <w:rsid w:val="004325F4"/>
    <w:rsid w:val="00432F4B"/>
    <w:rsid w:val="00433D9C"/>
    <w:rsid w:val="00434C40"/>
    <w:rsid w:val="00434CDF"/>
    <w:rsid w:val="004353FC"/>
    <w:rsid w:val="00435486"/>
    <w:rsid w:val="004357BC"/>
    <w:rsid w:val="00435E44"/>
    <w:rsid w:val="00436B21"/>
    <w:rsid w:val="0043722A"/>
    <w:rsid w:val="0043749A"/>
    <w:rsid w:val="004400FA"/>
    <w:rsid w:val="00440D10"/>
    <w:rsid w:val="00441B28"/>
    <w:rsid w:val="00443452"/>
    <w:rsid w:val="0044348C"/>
    <w:rsid w:val="00443A41"/>
    <w:rsid w:val="00444120"/>
    <w:rsid w:val="004443BF"/>
    <w:rsid w:val="00446100"/>
    <w:rsid w:val="00446168"/>
    <w:rsid w:val="004471DB"/>
    <w:rsid w:val="004476A0"/>
    <w:rsid w:val="00447B0A"/>
    <w:rsid w:val="00450C4C"/>
    <w:rsid w:val="00451315"/>
    <w:rsid w:val="00451383"/>
    <w:rsid w:val="00452238"/>
    <w:rsid w:val="00452B57"/>
    <w:rsid w:val="0045323F"/>
    <w:rsid w:val="004533FA"/>
    <w:rsid w:val="004534DC"/>
    <w:rsid w:val="00453B30"/>
    <w:rsid w:val="00453E3F"/>
    <w:rsid w:val="00455538"/>
    <w:rsid w:val="00455FC1"/>
    <w:rsid w:val="00456CE9"/>
    <w:rsid w:val="00457B5C"/>
    <w:rsid w:val="004604AA"/>
    <w:rsid w:val="004609F4"/>
    <w:rsid w:val="00460A90"/>
    <w:rsid w:val="00460E7D"/>
    <w:rsid w:val="004613F1"/>
    <w:rsid w:val="00461D3F"/>
    <w:rsid w:val="00461E70"/>
    <w:rsid w:val="00461F5E"/>
    <w:rsid w:val="00463745"/>
    <w:rsid w:val="00463BF0"/>
    <w:rsid w:val="004643D5"/>
    <w:rsid w:val="00464477"/>
    <w:rsid w:val="00464BD2"/>
    <w:rsid w:val="00464FA4"/>
    <w:rsid w:val="00465805"/>
    <w:rsid w:val="0046586A"/>
    <w:rsid w:val="00465A08"/>
    <w:rsid w:val="00465BEF"/>
    <w:rsid w:val="0046650F"/>
    <w:rsid w:val="00466A4F"/>
    <w:rsid w:val="00466DA8"/>
    <w:rsid w:val="004674D7"/>
    <w:rsid w:val="0047064A"/>
    <w:rsid w:val="004709D2"/>
    <w:rsid w:val="00471343"/>
    <w:rsid w:val="004714C2"/>
    <w:rsid w:val="00471747"/>
    <w:rsid w:val="00471DA1"/>
    <w:rsid w:val="00472245"/>
    <w:rsid w:val="004726F9"/>
    <w:rsid w:val="00473D8C"/>
    <w:rsid w:val="004746CA"/>
    <w:rsid w:val="00474881"/>
    <w:rsid w:val="00475281"/>
    <w:rsid w:val="00475A02"/>
    <w:rsid w:val="00475C87"/>
    <w:rsid w:val="00476512"/>
    <w:rsid w:val="004774F9"/>
    <w:rsid w:val="0047750E"/>
    <w:rsid w:val="00480676"/>
    <w:rsid w:val="00480789"/>
    <w:rsid w:val="0048120D"/>
    <w:rsid w:val="00481765"/>
    <w:rsid w:val="0048324A"/>
    <w:rsid w:val="00483A3C"/>
    <w:rsid w:val="0048402F"/>
    <w:rsid w:val="00484155"/>
    <w:rsid w:val="00484E64"/>
    <w:rsid w:val="0048531E"/>
    <w:rsid w:val="004853E3"/>
    <w:rsid w:val="00485AEB"/>
    <w:rsid w:val="004866AD"/>
    <w:rsid w:val="00487552"/>
    <w:rsid w:val="00487874"/>
    <w:rsid w:val="00487C56"/>
    <w:rsid w:val="00490234"/>
    <w:rsid w:val="004908DD"/>
    <w:rsid w:val="00490D1E"/>
    <w:rsid w:val="00492BD8"/>
    <w:rsid w:val="00493D55"/>
    <w:rsid w:val="00493E64"/>
    <w:rsid w:val="00494099"/>
    <w:rsid w:val="0049451C"/>
    <w:rsid w:val="00494533"/>
    <w:rsid w:val="00494646"/>
    <w:rsid w:val="00495BC7"/>
    <w:rsid w:val="00495BF5"/>
    <w:rsid w:val="004964DD"/>
    <w:rsid w:val="0049661C"/>
    <w:rsid w:val="004969E7"/>
    <w:rsid w:val="00497039"/>
    <w:rsid w:val="00497C3B"/>
    <w:rsid w:val="004A0257"/>
    <w:rsid w:val="004A0483"/>
    <w:rsid w:val="004A0805"/>
    <w:rsid w:val="004A0B6A"/>
    <w:rsid w:val="004A10BC"/>
    <w:rsid w:val="004A113F"/>
    <w:rsid w:val="004A19ED"/>
    <w:rsid w:val="004A1CF7"/>
    <w:rsid w:val="004A1E2F"/>
    <w:rsid w:val="004A2261"/>
    <w:rsid w:val="004A2647"/>
    <w:rsid w:val="004A2B02"/>
    <w:rsid w:val="004A3E6E"/>
    <w:rsid w:val="004A4CB6"/>
    <w:rsid w:val="004A518E"/>
    <w:rsid w:val="004A5556"/>
    <w:rsid w:val="004A677C"/>
    <w:rsid w:val="004A6ACE"/>
    <w:rsid w:val="004A6BC9"/>
    <w:rsid w:val="004A7583"/>
    <w:rsid w:val="004A7612"/>
    <w:rsid w:val="004A764D"/>
    <w:rsid w:val="004B0478"/>
    <w:rsid w:val="004B0AAA"/>
    <w:rsid w:val="004B16FE"/>
    <w:rsid w:val="004B1F0E"/>
    <w:rsid w:val="004B284C"/>
    <w:rsid w:val="004B2CD6"/>
    <w:rsid w:val="004B3BF0"/>
    <w:rsid w:val="004B4314"/>
    <w:rsid w:val="004B5F63"/>
    <w:rsid w:val="004B621C"/>
    <w:rsid w:val="004B6AED"/>
    <w:rsid w:val="004B6D9E"/>
    <w:rsid w:val="004B704F"/>
    <w:rsid w:val="004C007A"/>
    <w:rsid w:val="004C00D3"/>
    <w:rsid w:val="004C04CF"/>
    <w:rsid w:val="004C0B47"/>
    <w:rsid w:val="004C141E"/>
    <w:rsid w:val="004C1488"/>
    <w:rsid w:val="004C1713"/>
    <w:rsid w:val="004C1892"/>
    <w:rsid w:val="004C2545"/>
    <w:rsid w:val="004C2A7B"/>
    <w:rsid w:val="004C2A94"/>
    <w:rsid w:val="004C302F"/>
    <w:rsid w:val="004C348F"/>
    <w:rsid w:val="004C3D4E"/>
    <w:rsid w:val="004C459D"/>
    <w:rsid w:val="004C46F3"/>
    <w:rsid w:val="004C489C"/>
    <w:rsid w:val="004C4A5B"/>
    <w:rsid w:val="004C519E"/>
    <w:rsid w:val="004C54A7"/>
    <w:rsid w:val="004C5B2E"/>
    <w:rsid w:val="004C5D99"/>
    <w:rsid w:val="004C6808"/>
    <w:rsid w:val="004C7122"/>
    <w:rsid w:val="004C7D81"/>
    <w:rsid w:val="004D0093"/>
    <w:rsid w:val="004D04D8"/>
    <w:rsid w:val="004D0A9E"/>
    <w:rsid w:val="004D0C48"/>
    <w:rsid w:val="004D11E0"/>
    <w:rsid w:val="004D1B06"/>
    <w:rsid w:val="004D1BE4"/>
    <w:rsid w:val="004D279C"/>
    <w:rsid w:val="004D2886"/>
    <w:rsid w:val="004D351F"/>
    <w:rsid w:val="004D430B"/>
    <w:rsid w:val="004D4815"/>
    <w:rsid w:val="004D4AB5"/>
    <w:rsid w:val="004D4DFB"/>
    <w:rsid w:val="004D52F6"/>
    <w:rsid w:val="004D571C"/>
    <w:rsid w:val="004D58BC"/>
    <w:rsid w:val="004D58E9"/>
    <w:rsid w:val="004D64E2"/>
    <w:rsid w:val="004D670A"/>
    <w:rsid w:val="004D6E7F"/>
    <w:rsid w:val="004D7312"/>
    <w:rsid w:val="004D79B4"/>
    <w:rsid w:val="004E08BF"/>
    <w:rsid w:val="004E0C29"/>
    <w:rsid w:val="004E17C8"/>
    <w:rsid w:val="004E1A27"/>
    <w:rsid w:val="004E1EA3"/>
    <w:rsid w:val="004E26ED"/>
    <w:rsid w:val="004E309C"/>
    <w:rsid w:val="004E3A84"/>
    <w:rsid w:val="004E43C9"/>
    <w:rsid w:val="004E4908"/>
    <w:rsid w:val="004E4934"/>
    <w:rsid w:val="004E4DA4"/>
    <w:rsid w:val="004E6325"/>
    <w:rsid w:val="004E673C"/>
    <w:rsid w:val="004E7A7F"/>
    <w:rsid w:val="004E7D76"/>
    <w:rsid w:val="004E7DBF"/>
    <w:rsid w:val="004F0451"/>
    <w:rsid w:val="004F0454"/>
    <w:rsid w:val="004F06C6"/>
    <w:rsid w:val="004F1020"/>
    <w:rsid w:val="004F146E"/>
    <w:rsid w:val="004F17C5"/>
    <w:rsid w:val="004F22C8"/>
    <w:rsid w:val="004F2515"/>
    <w:rsid w:val="004F2658"/>
    <w:rsid w:val="004F28A5"/>
    <w:rsid w:val="004F2BCD"/>
    <w:rsid w:val="004F3DAF"/>
    <w:rsid w:val="004F45B5"/>
    <w:rsid w:val="004F5609"/>
    <w:rsid w:val="004F5ED6"/>
    <w:rsid w:val="004F5F78"/>
    <w:rsid w:val="004F61D9"/>
    <w:rsid w:val="004F67A6"/>
    <w:rsid w:val="004F695E"/>
    <w:rsid w:val="004F7AD1"/>
    <w:rsid w:val="004F7D90"/>
    <w:rsid w:val="00500553"/>
    <w:rsid w:val="00500AFC"/>
    <w:rsid w:val="00501423"/>
    <w:rsid w:val="00501733"/>
    <w:rsid w:val="00501769"/>
    <w:rsid w:val="00501A46"/>
    <w:rsid w:val="00501ECA"/>
    <w:rsid w:val="00501FBB"/>
    <w:rsid w:val="00501FD2"/>
    <w:rsid w:val="0050296B"/>
    <w:rsid w:val="00503196"/>
    <w:rsid w:val="0050356F"/>
    <w:rsid w:val="0050365F"/>
    <w:rsid w:val="005037B3"/>
    <w:rsid w:val="0050402B"/>
    <w:rsid w:val="00504A1E"/>
    <w:rsid w:val="00505338"/>
    <w:rsid w:val="0050590F"/>
    <w:rsid w:val="00505CCB"/>
    <w:rsid w:val="00506136"/>
    <w:rsid w:val="005079A1"/>
    <w:rsid w:val="005105BE"/>
    <w:rsid w:val="00510E6B"/>
    <w:rsid w:val="00510F99"/>
    <w:rsid w:val="00511747"/>
    <w:rsid w:val="005117D4"/>
    <w:rsid w:val="00512234"/>
    <w:rsid w:val="00513267"/>
    <w:rsid w:val="0051338C"/>
    <w:rsid w:val="005136F5"/>
    <w:rsid w:val="005138CB"/>
    <w:rsid w:val="0051395C"/>
    <w:rsid w:val="00513BA5"/>
    <w:rsid w:val="00514259"/>
    <w:rsid w:val="00514AF9"/>
    <w:rsid w:val="00515FE6"/>
    <w:rsid w:val="00516067"/>
    <w:rsid w:val="005161EC"/>
    <w:rsid w:val="0051625E"/>
    <w:rsid w:val="005179CC"/>
    <w:rsid w:val="00517BAC"/>
    <w:rsid w:val="005212F5"/>
    <w:rsid w:val="005216DD"/>
    <w:rsid w:val="00522F16"/>
    <w:rsid w:val="00523BBA"/>
    <w:rsid w:val="00523F98"/>
    <w:rsid w:val="0052428F"/>
    <w:rsid w:val="00524437"/>
    <w:rsid w:val="00524B2F"/>
    <w:rsid w:val="00524C3A"/>
    <w:rsid w:val="00524F77"/>
    <w:rsid w:val="00525418"/>
    <w:rsid w:val="0052652B"/>
    <w:rsid w:val="005265D7"/>
    <w:rsid w:val="005266A0"/>
    <w:rsid w:val="00526A3D"/>
    <w:rsid w:val="00526A4C"/>
    <w:rsid w:val="00526A5A"/>
    <w:rsid w:val="00526F05"/>
    <w:rsid w:val="00527055"/>
    <w:rsid w:val="0052737B"/>
    <w:rsid w:val="005279AE"/>
    <w:rsid w:val="005279F1"/>
    <w:rsid w:val="00530456"/>
    <w:rsid w:val="00530D9A"/>
    <w:rsid w:val="0053122C"/>
    <w:rsid w:val="00531630"/>
    <w:rsid w:val="0053169B"/>
    <w:rsid w:val="005319AE"/>
    <w:rsid w:val="005322C4"/>
    <w:rsid w:val="005323CC"/>
    <w:rsid w:val="0053304B"/>
    <w:rsid w:val="00533067"/>
    <w:rsid w:val="00533E4A"/>
    <w:rsid w:val="00533F03"/>
    <w:rsid w:val="00534002"/>
    <w:rsid w:val="00534D5C"/>
    <w:rsid w:val="0053523D"/>
    <w:rsid w:val="0053546C"/>
    <w:rsid w:val="00536146"/>
    <w:rsid w:val="005367CA"/>
    <w:rsid w:val="00536913"/>
    <w:rsid w:val="0053726A"/>
    <w:rsid w:val="00537BB3"/>
    <w:rsid w:val="00537F13"/>
    <w:rsid w:val="00540A8B"/>
    <w:rsid w:val="005427C3"/>
    <w:rsid w:val="00542CDE"/>
    <w:rsid w:val="0054448A"/>
    <w:rsid w:val="00544D05"/>
    <w:rsid w:val="00545EB8"/>
    <w:rsid w:val="00546A35"/>
    <w:rsid w:val="00546AE7"/>
    <w:rsid w:val="00547A57"/>
    <w:rsid w:val="00547F90"/>
    <w:rsid w:val="00547FF1"/>
    <w:rsid w:val="0055022C"/>
    <w:rsid w:val="0055077F"/>
    <w:rsid w:val="005514FB"/>
    <w:rsid w:val="005518F2"/>
    <w:rsid w:val="005521B2"/>
    <w:rsid w:val="005522E2"/>
    <w:rsid w:val="005534BD"/>
    <w:rsid w:val="005534D7"/>
    <w:rsid w:val="00553C75"/>
    <w:rsid w:val="005542D4"/>
    <w:rsid w:val="005558BE"/>
    <w:rsid w:val="00555A33"/>
    <w:rsid w:val="0055634E"/>
    <w:rsid w:val="0055676C"/>
    <w:rsid w:val="00557205"/>
    <w:rsid w:val="00557262"/>
    <w:rsid w:val="00557C77"/>
    <w:rsid w:val="00560281"/>
    <w:rsid w:val="00560679"/>
    <w:rsid w:val="00560BC7"/>
    <w:rsid w:val="005611CA"/>
    <w:rsid w:val="00561F51"/>
    <w:rsid w:val="00561FDD"/>
    <w:rsid w:val="005624D6"/>
    <w:rsid w:val="005629F9"/>
    <w:rsid w:val="0056309B"/>
    <w:rsid w:val="005632A0"/>
    <w:rsid w:val="00563B8D"/>
    <w:rsid w:val="00564031"/>
    <w:rsid w:val="005640A8"/>
    <w:rsid w:val="00564188"/>
    <w:rsid w:val="005649CB"/>
    <w:rsid w:val="00564BFC"/>
    <w:rsid w:val="00565D27"/>
    <w:rsid w:val="00566F42"/>
    <w:rsid w:val="00567536"/>
    <w:rsid w:val="00567D1B"/>
    <w:rsid w:val="0057000D"/>
    <w:rsid w:val="00570D41"/>
    <w:rsid w:val="005714C8"/>
    <w:rsid w:val="0057190C"/>
    <w:rsid w:val="00572199"/>
    <w:rsid w:val="00572478"/>
    <w:rsid w:val="005725F7"/>
    <w:rsid w:val="00572C56"/>
    <w:rsid w:val="00572F71"/>
    <w:rsid w:val="00573661"/>
    <w:rsid w:val="00573958"/>
    <w:rsid w:val="005744DF"/>
    <w:rsid w:val="00574675"/>
    <w:rsid w:val="0057598A"/>
    <w:rsid w:val="00575FC7"/>
    <w:rsid w:val="005760FD"/>
    <w:rsid w:val="00576A08"/>
    <w:rsid w:val="00576D5F"/>
    <w:rsid w:val="005777B1"/>
    <w:rsid w:val="00577862"/>
    <w:rsid w:val="00581017"/>
    <w:rsid w:val="005818EA"/>
    <w:rsid w:val="005824A5"/>
    <w:rsid w:val="00582F93"/>
    <w:rsid w:val="00583589"/>
    <w:rsid w:val="00583AE5"/>
    <w:rsid w:val="00583B97"/>
    <w:rsid w:val="00583CFC"/>
    <w:rsid w:val="0058401C"/>
    <w:rsid w:val="0058432D"/>
    <w:rsid w:val="00584A8C"/>
    <w:rsid w:val="00585126"/>
    <w:rsid w:val="00585A3C"/>
    <w:rsid w:val="00586393"/>
    <w:rsid w:val="0058662A"/>
    <w:rsid w:val="0058670C"/>
    <w:rsid w:val="00586B1A"/>
    <w:rsid w:val="005872DC"/>
    <w:rsid w:val="005875ED"/>
    <w:rsid w:val="00587E53"/>
    <w:rsid w:val="0059209F"/>
    <w:rsid w:val="00592905"/>
    <w:rsid w:val="005929FF"/>
    <w:rsid w:val="00592EBD"/>
    <w:rsid w:val="005931ED"/>
    <w:rsid w:val="005933AA"/>
    <w:rsid w:val="00593B3B"/>
    <w:rsid w:val="005944BB"/>
    <w:rsid w:val="00594AEA"/>
    <w:rsid w:val="005950F4"/>
    <w:rsid w:val="00595285"/>
    <w:rsid w:val="00595626"/>
    <w:rsid w:val="00595C00"/>
    <w:rsid w:val="005963C3"/>
    <w:rsid w:val="00597C98"/>
    <w:rsid w:val="00597F2F"/>
    <w:rsid w:val="005A07B4"/>
    <w:rsid w:val="005A0DF6"/>
    <w:rsid w:val="005A13D2"/>
    <w:rsid w:val="005A1778"/>
    <w:rsid w:val="005A2B91"/>
    <w:rsid w:val="005A2F19"/>
    <w:rsid w:val="005A2F33"/>
    <w:rsid w:val="005A3269"/>
    <w:rsid w:val="005A33B9"/>
    <w:rsid w:val="005A3B02"/>
    <w:rsid w:val="005A4CFC"/>
    <w:rsid w:val="005A4D56"/>
    <w:rsid w:val="005A50AE"/>
    <w:rsid w:val="005A61A7"/>
    <w:rsid w:val="005A637D"/>
    <w:rsid w:val="005A646F"/>
    <w:rsid w:val="005A6C77"/>
    <w:rsid w:val="005A7C64"/>
    <w:rsid w:val="005A7C7D"/>
    <w:rsid w:val="005A7E94"/>
    <w:rsid w:val="005B0282"/>
    <w:rsid w:val="005B0639"/>
    <w:rsid w:val="005B0B10"/>
    <w:rsid w:val="005B0B7E"/>
    <w:rsid w:val="005B2439"/>
    <w:rsid w:val="005B2B8F"/>
    <w:rsid w:val="005B2F52"/>
    <w:rsid w:val="005B342D"/>
    <w:rsid w:val="005B36B5"/>
    <w:rsid w:val="005B464E"/>
    <w:rsid w:val="005B51DA"/>
    <w:rsid w:val="005B5238"/>
    <w:rsid w:val="005B5635"/>
    <w:rsid w:val="005B5867"/>
    <w:rsid w:val="005B5AC6"/>
    <w:rsid w:val="005B5E29"/>
    <w:rsid w:val="005B5EC2"/>
    <w:rsid w:val="005B7489"/>
    <w:rsid w:val="005B76F7"/>
    <w:rsid w:val="005B7D5C"/>
    <w:rsid w:val="005C0A9B"/>
    <w:rsid w:val="005C0D23"/>
    <w:rsid w:val="005C1268"/>
    <w:rsid w:val="005C12F1"/>
    <w:rsid w:val="005C1325"/>
    <w:rsid w:val="005C3093"/>
    <w:rsid w:val="005C4053"/>
    <w:rsid w:val="005C49F9"/>
    <w:rsid w:val="005C51CB"/>
    <w:rsid w:val="005C656F"/>
    <w:rsid w:val="005C6787"/>
    <w:rsid w:val="005C679F"/>
    <w:rsid w:val="005C71D4"/>
    <w:rsid w:val="005C7331"/>
    <w:rsid w:val="005D0C5B"/>
    <w:rsid w:val="005D1235"/>
    <w:rsid w:val="005D1C19"/>
    <w:rsid w:val="005D4366"/>
    <w:rsid w:val="005D45FA"/>
    <w:rsid w:val="005D4ACD"/>
    <w:rsid w:val="005D50B3"/>
    <w:rsid w:val="005D5CEA"/>
    <w:rsid w:val="005D654A"/>
    <w:rsid w:val="005D6A24"/>
    <w:rsid w:val="005D6AAE"/>
    <w:rsid w:val="005D7084"/>
    <w:rsid w:val="005D732C"/>
    <w:rsid w:val="005E054D"/>
    <w:rsid w:val="005E0648"/>
    <w:rsid w:val="005E12A8"/>
    <w:rsid w:val="005E1F21"/>
    <w:rsid w:val="005E1F93"/>
    <w:rsid w:val="005E205E"/>
    <w:rsid w:val="005E2287"/>
    <w:rsid w:val="005E2BBA"/>
    <w:rsid w:val="005E2DB5"/>
    <w:rsid w:val="005E4968"/>
    <w:rsid w:val="005E4E61"/>
    <w:rsid w:val="005E5415"/>
    <w:rsid w:val="005E5D6B"/>
    <w:rsid w:val="005E5D6D"/>
    <w:rsid w:val="005E6B6A"/>
    <w:rsid w:val="005E6D13"/>
    <w:rsid w:val="005E6F9C"/>
    <w:rsid w:val="005E7149"/>
    <w:rsid w:val="005E743C"/>
    <w:rsid w:val="005F14B2"/>
    <w:rsid w:val="005F1987"/>
    <w:rsid w:val="005F1B49"/>
    <w:rsid w:val="005F1FE9"/>
    <w:rsid w:val="005F4220"/>
    <w:rsid w:val="005F43C8"/>
    <w:rsid w:val="005F488B"/>
    <w:rsid w:val="005F4CB8"/>
    <w:rsid w:val="005F6B45"/>
    <w:rsid w:val="005F7423"/>
    <w:rsid w:val="005F76D3"/>
    <w:rsid w:val="006005C4"/>
    <w:rsid w:val="0060121B"/>
    <w:rsid w:val="00601397"/>
    <w:rsid w:val="006023AD"/>
    <w:rsid w:val="0060283B"/>
    <w:rsid w:val="00602C16"/>
    <w:rsid w:val="00603746"/>
    <w:rsid w:val="0060397C"/>
    <w:rsid w:val="00603D9B"/>
    <w:rsid w:val="00604144"/>
    <w:rsid w:val="00604554"/>
    <w:rsid w:val="0060484B"/>
    <w:rsid w:val="006052A4"/>
    <w:rsid w:val="0060539E"/>
    <w:rsid w:val="0060561E"/>
    <w:rsid w:val="006058A2"/>
    <w:rsid w:val="00606553"/>
    <w:rsid w:val="006068B6"/>
    <w:rsid w:val="0060690E"/>
    <w:rsid w:val="00606C95"/>
    <w:rsid w:val="00606E81"/>
    <w:rsid w:val="006072C2"/>
    <w:rsid w:val="006100DF"/>
    <w:rsid w:val="006120C8"/>
    <w:rsid w:val="00613361"/>
    <w:rsid w:val="006133CC"/>
    <w:rsid w:val="0061391C"/>
    <w:rsid w:val="006148A4"/>
    <w:rsid w:val="00614900"/>
    <w:rsid w:val="00614BE3"/>
    <w:rsid w:val="00614C95"/>
    <w:rsid w:val="00614E40"/>
    <w:rsid w:val="00614F31"/>
    <w:rsid w:val="006155A3"/>
    <w:rsid w:val="006169B8"/>
    <w:rsid w:val="0061719A"/>
    <w:rsid w:val="00617C04"/>
    <w:rsid w:val="00620290"/>
    <w:rsid w:val="00620306"/>
    <w:rsid w:val="00620987"/>
    <w:rsid w:val="006212D3"/>
    <w:rsid w:val="006213AD"/>
    <w:rsid w:val="006214ED"/>
    <w:rsid w:val="00621910"/>
    <w:rsid w:val="00621D08"/>
    <w:rsid w:val="00622049"/>
    <w:rsid w:val="006221BE"/>
    <w:rsid w:val="00622246"/>
    <w:rsid w:val="00623464"/>
    <w:rsid w:val="0062374E"/>
    <w:rsid w:val="00624E66"/>
    <w:rsid w:val="00624FDB"/>
    <w:rsid w:val="00625A4C"/>
    <w:rsid w:val="006271CB"/>
    <w:rsid w:val="006273BE"/>
    <w:rsid w:val="00630124"/>
    <w:rsid w:val="00630396"/>
    <w:rsid w:val="0063085F"/>
    <w:rsid w:val="0063124C"/>
    <w:rsid w:val="0063200C"/>
    <w:rsid w:val="006320C2"/>
    <w:rsid w:val="00632FEB"/>
    <w:rsid w:val="0063319E"/>
    <w:rsid w:val="00634141"/>
    <w:rsid w:val="00634345"/>
    <w:rsid w:val="006347B2"/>
    <w:rsid w:val="00634D68"/>
    <w:rsid w:val="00635289"/>
    <w:rsid w:val="006361A2"/>
    <w:rsid w:val="0063674F"/>
    <w:rsid w:val="0063718F"/>
    <w:rsid w:val="00637E42"/>
    <w:rsid w:val="00640C22"/>
    <w:rsid w:val="0064171D"/>
    <w:rsid w:val="0064172E"/>
    <w:rsid w:val="006430F9"/>
    <w:rsid w:val="006434E8"/>
    <w:rsid w:val="00644FA1"/>
    <w:rsid w:val="006458FB"/>
    <w:rsid w:val="00645D12"/>
    <w:rsid w:val="0064654B"/>
    <w:rsid w:val="00646C1B"/>
    <w:rsid w:val="00647160"/>
    <w:rsid w:val="0064753B"/>
    <w:rsid w:val="00650004"/>
    <w:rsid w:val="00650083"/>
    <w:rsid w:val="00650D00"/>
    <w:rsid w:val="00650D86"/>
    <w:rsid w:val="00651574"/>
    <w:rsid w:val="006518AC"/>
    <w:rsid w:val="00651B76"/>
    <w:rsid w:val="00652214"/>
    <w:rsid w:val="006523A0"/>
    <w:rsid w:val="006525BF"/>
    <w:rsid w:val="00652814"/>
    <w:rsid w:val="00652AFD"/>
    <w:rsid w:val="00653443"/>
    <w:rsid w:val="006535BB"/>
    <w:rsid w:val="0065373B"/>
    <w:rsid w:val="00653829"/>
    <w:rsid w:val="00653B09"/>
    <w:rsid w:val="00653B9A"/>
    <w:rsid w:val="00653C5B"/>
    <w:rsid w:val="00653F38"/>
    <w:rsid w:val="006545E9"/>
    <w:rsid w:val="006548AB"/>
    <w:rsid w:val="00654996"/>
    <w:rsid w:val="006549E0"/>
    <w:rsid w:val="00654AA0"/>
    <w:rsid w:val="006555FA"/>
    <w:rsid w:val="0065581F"/>
    <w:rsid w:val="00655ABE"/>
    <w:rsid w:val="00656E77"/>
    <w:rsid w:val="00657673"/>
    <w:rsid w:val="00657E01"/>
    <w:rsid w:val="00657FAC"/>
    <w:rsid w:val="00657FB9"/>
    <w:rsid w:val="0066068E"/>
    <w:rsid w:val="006606A8"/>
    <w:rsid w:val="00660A1C"/>
    <w:rsid w:val="006616F2"/>
    <w:rsid w:val="00661990"/>
    <w:rsid w:val="00661D11"/>
    <w:rsid w:val="00662798"/>
    <w:rsid w:val="006628B0"/>
    <w:rsid w:val="00663285"/>
    <w:rsid w:val="0066476B"/>
    <w:rsid w:val="00666686"/>
    <w:rsid w:val="00667D16"/>
    <w:rsid w:val="0067046E"/>
    <w:rsid w:val="00670A92"/>
    <w:rsid w:val="00671066"/>
    <w:rsid w:val="00671175"/>
    <w:rsid w:val="00671E96"/>
    <w:rsid w:val="00672023"/>
    <w:rsid w:val="006728D3"/>
    <w:rsid w:val="00673489"/>
    <w:rsid w:val="0067392A"/>
    <w:rsid w:val="0067427F"/>
    <w:rsid w:val="00674610"/>
    <w:rsid w:val="00674A25"/>
    <w:rsid w:val="006755D1"/>
    <w:rsid w:val="006756DE"/>
    <w:rsid w:val="00675783"/>
    <w:rsid w:val="00675997"/>
    <w:rsid w:val="00676171"/>
    <w:rsid w:val="006764CF"/>
    <w:rsid w:val="00676521"/>
    <w:rsid w:val="00676805"/>
    <w:rsid w:val="00676FD0"/>
    <w:rsid w:val="00677345"/>
    <w:rsid w:val="006778B2"/>
    <w:rsid w:val="00677E42"/>
    <w:rsid w:val="0068021E"/>
    <w:rsid w:val="00680305"/>
    <w:rsid w:val="006803CE"/>
    <w:rsid w:val="00681222"/>
    <w:rsid w:val="00681C76"/>
    <w:rsid w:val="006820BD"/>
    <w:rsid w:val="006821A8"/>
    <w:rsid w:val="006821CF"/>
    <w:rsid w:val="00682FCC"/>
    <w:rsid w:val="00683059"/>
    <w:rsid w:val="00683B97"/>
    <w:rsid w:val="00683E97"/>
    <w:rsid w:val="006841BE"/>
    <w:rsid w:val="00685923"/>
    <w:rsid w:val="00685B57"/>
    <w:rsid w:val="006860F1"/>
    <w:rsid w:val="00686630"/>
    <w:rsid w:val="00687109"/>
    <w:rsid w:val="0068738F"/>
    <w:rsid w:val="0068755C"/>
    <w:rsid w:val="00690405"/>
    <w:rsid w:val="00690B19"/>
    <w:rsid w:val="006910FB"/>
    <w:rsid w:val="006920D5"/>
    <w:rsid w:val="006921BE"/>
    <w:rsid w:val="0069266F"/>
    <w:rsid w:val="00692CB1"/>
    <w:rsid w:val="00693E0F"/>
    <w:rsid w:val="0069447D"/>
    <w:rsid w:val="006952C6"/>
    <w:rsid w:val="006955A2"/>
    <w:rsid w:val="00696AE6"/>
    <w:rsid w:val="00696DC0"/>
    <w:rsid w:val="006974F8"/>
    <w:rsid w:val="00697503"/>
    <w:rsid w:val="00697965"/>
    <w:rsid w:val="006A050F"/>
    <w:rsid w:val="006A0588"/>
    <w:rsid w:val="006A1A19"/>
    <w:rsid w:val="006A2DDB"/>
    <w:rsid w:val="006A3424"/>
    <w:rsid w:val="006A4C28"/>
    <w:rsid w:val="006A4E70"/>
    <w:rsid w:val="006A555F"/>
    <w:rsid w:val="006A5B92"/>
    <w:rsid w:val="006A5F0E"/>
    <w:rsid w:val="006A6327"/>
    <w:rsid w:val="006A68A8"/>
    <w:rsid w:val="006A6B99"/>
    <w:rsid w:val="006A793C"/>
    <w:rsid w:val="006B03C5"/>
    <w:rsid w:val="006B0A2C"/>
    <w:rsid w:val="006B0F10"/>
    <w:rsid w:val="006B14EC"/>
    <w:rsid w:val="006B17DC"/>
    <w:rsid w:val="006B1B41"/>
    <w:rsid w:val="006B1D2D"/>
    <w:rsid w:val="006B2668"/>
    <w:rsid w:val="006B3626"/>
    <w:rsid w:val="006B3832"/>
    <w:rsid w:val="006B3A25"/>
    <w:rsid w:val="006B453E"/>
    <w:rsid w:val="006B458A"/>
    <w:rsid w:val="006B5047"/>
    <w:rsid w:val="006B527C"/>
    <w:rsid w:val="006B571F"/>
    <w:rsid w:val="006B578A"/>
    <w:rsid w:val="006B59C6"/>
    <w:rsid w:val="006B5A44"/>
    <w:rsid w:val="006B5C22"/>
    <w:rsid w:val="006B618E"/>
    <w:rsid w:val="006B6428"/>
    <w:rsid w:val="006B7B98"/>
    <w:rsid w:val="006C0304"/>
    <w:rsid w:val="006C1139"/>
    <w:rsid w:val="006C1B5F"/>
    <w:rsid w:val="006C3539"/>
    <w:rsid w:val="006C3AFC"/>
    <w:rsid w:val="006C4441"/>
    <w:rsid w:val="006C44F3"/>
    <w:rsid w:val="006C4561"/>
    <w:rsid w:val="006C4AA5"/>
    <w:rsid w:val="006C4CEC"/>
    <w:rsid w:val="006C558D"/>
    <w:rsid w:val="006C5DDE"/>
    <w:rsid w:val="006C624D"/>
    <w:rsid w:val="006C652C"/>
    <w:rsid w:val="006C652F"/>
    <w:rsid w:val="006C6727"/>
    <w:rsid w:val="006C674E"/>
    <w:rsid w:val="006C7306"/>
    <w:rsid w:val="006C7F78"/>
    <w:rsid w:val="006D039E"/>
    <w:rsid w:val="006D04AE"/>
    <w:rsid w:val="006D0696"/>
    <w:rsid w:val="006D07F5"/>
    <w:rsid w:val="006D105B"/>
    <w:rsid w:val="006D1B6C"/>
    <w:rsid w:val="006D21F4"/>
    <w:rsid w:val="006D22E5"/>
    <w:rsid w:val="006D2525"/>
    <w:rsid w:val="006D3D99"/>
    <w:rsid w:val="006D4624"/>
    <w:rsid w:val="006D4F4C"/>
    <w:rsid w:val="006D65A6"/>
    <w:rsid w:val="006D67A9"/>
    <w:rsid w:val="006D749D"/>
    <w:rsid w:val="006D7696"/>
    <w:rsid w:val="006E0B68"/>
    <w:rsid w:val="006E0C28"/>
    <w:rsid w:val="006E0CD0"/>
    <w:rsid w:val="006E1729"/>
    <w:rsid w:val="006E175F"/>
    <w:rsid w:val="006E1873"/>
    <w:rsid w:val="006E193C"/>
    <w:rsid w:val="006E1FE9"/>
    <w:rsid w:val="006E2505"/>
    <w:rsid w:val="006E3582"/>
    <w:rsid w:val="006E3D18"/>
    <w:rsid w:val="006E431A"/>
    <w:rsid w:val="006E468E"/>
    <w:rsid w:val="006E54EB"/>
    <w:rsid w:val="006E5E00"/>
    <w:rsid w:val="006E62F5"/>
    <w:rsid w:val="006E68CF"/>
    <w:rsid w:val="006E6CB4"/>
    <w:rsid w:val="006E7CA2"/>
    <w:rsid w:val="006E7CE9"/>
    <w:rsid w:val="006F0B1B"/>
    <w:rsid w:val="006F131F"/>
    <w:rsid w:val="006F146B"/>
    <w:rsid w:val="006F1A25"/>
    <w:rsid w:val="006F1BB7"/>
    <w:rsid w:val="006F1C07"/>
    <w:rsid w:val="006F1D05"/>
    <w:rsid w:val="006F27F6"/>
    <w:rsid w:val="006F4525"/>
    <w:rsid w:val="006F4922"/>
    <w:rsid w:val="006F505B"/>
    <w:rsid w:val="006F528C"/>
    <w:rsid w:val="006F5AB1"/>
    <w:rsid w:val="006F5D27"/>
    <w:rsid w:val="006F6657"/>
    <w:rsid w:val="006F6AF4"/>
    <w:rsid w:val="006F715D"/>
    <w:rsid w:val="006F71A6"/>
    <w:rsid w:val="006F74ED"/>
    <w:rsid w:val="006F7A1D"/>
    <w:rsid w:val="006F7C3F"/>
    <w:rsid w:val="007000BA"/>
    <w:rsid w:val="0070058F"/>
    <w:rsid w:val="00700D28"/>
    <w:rsid w:val="0070135D"/>
    <w:rsid w:val="00702862"/>
    <w:rsid w:val="00702C58"/>
    <w:rsid w:val="007039D4"/>
    <w:rsid w:val="00704391"/>
    <w:rsid w:val="0070487C"/>
    <w:rsid w:val="00704A22"/>
    <w:rsid w:val="00704EEB"/>
    <w:rsid w:val="00705C3B"/>
    <w:rsid w:val="00705D79"/>
    <w:rsid w:val="00705FBF"/>
    <w:rsid w:val="007066DB"/>
    <w:rsid w:val="00706783"/>
    <w:rsid w:val="00706B94"/>
    <w:rsid w:val="00706D2C"/>
    <w:rsid w:val="0070711F"/>
    <w:rsid w:val="00707988"/>
    <w:rsid w:val="00707D8E"/>
    <w:rsid w:val="007103EC"/>
    <w:rsid w:val="007110E0"/>
    <w:rsid w:val="00711851"/>
    <w:rsid w:val="007121FA"/>
    <w:rsid w:val="007126E2"/>
    <w:rsid w:val="00712B39"/>
    <w:rsid w:val="0071315D"/>
    <w:rsid w:val="00713D7D"/>
    <w:rsid w:val="00714B98"/>
    <w:rsid w:val="00716484"/>
    <w:rsid w:val="00716576"/>
    <w:rsid w:val="00716763"/>
    <w:rsid w:val="0071689A"/>
    <w:rsid w:val="00716C6C"/>
    <w:rsid w:val="007172C8"/>
    <w:rsid w:val="007178F2"/>
    <w:rsid w:val="00717E7E"/>
    <w:rsid w:val="0072191B"/>
    <w:rsid w:val="00722A43"/>
    <w:rsid w:val="00722F3E"/>
    <w:rsid w:val="00723002"/>
    <w:rsid w:val="0072459B"/>
    <w:rsid w:val="0072478E"/>
    <w:rsid w:val="0072515D"/>
    <w:rsid w:val="00726130"/>
    <w:rsid w:val="00726657"/>
    <w:rsid w:val="00726CC0"/>
    <w:rsid w:val="00726E37"/>
    <w:rsid w:val="0072708E"/>
    <w:rsid w:val="00727813"/>
    <w:rsid w:val="007300F1"/>
    <w:rsid w:val="0073021D"/>
    <w:rsid w:val="00731810"/>
    <w:rsid w:val="00731B8D"/>
    <w:rsid w:val="007321A5"/>
    <w:rsid w:val="00732536"/>
    <w:rsid w:val="00732E87"/>
    <w:rsid w:val="0073343D"/>
    <w:rsid w:val="00733A46"/>
    <w:rsid w:val="0073408B"/>
    <w:rsid w:val="00734515"/>
    <w:rsid w:val="007350B6"/>
    <w:rsid w:val="007357CB"/>
    <w:rsid w:val="00736692"/>
    <w:rsid w:val="0073706F"/>
    <w:rsid w:val="007377F6"/>
    <w:rsid w:val="00740539"/>
    <w:rsid w:val="00740596"/>
    <w:rsid w:val="007407E3"/>
    <w:rsid w:val="007407F1"/>
    <w:rsid w:val="00740EEC"/>
    <w:rsid w:val="00741657"/>
    <w:rsid w:val="0074169D"/>
    <w:rsid w:val="0074183A"/>
    <w:rsid w:val="00741A92"/>
    <w:rsid w:val="00741E52"/>
    <w:rsid w:val="00741F79"/>
    <w:rsid w:val="00742777"/>
    <w:rsid w:val="00742A86"/>
    <w:rsid w:val="00742B29"/>
    <w:rsid w:val="0074324E"/>
    <w:rsid w:val="00743490"/>
    <w:rsid w:val="007438BA"/>
    <w:rsid w:val="00743C30"/>
    <w:rsid w:val="00745747"/>
    <w:rsid w:val="00745E93"/>
    <w:rsid w:val="00747AFF"/>
    <w:rsid w:val="00747FEA"/>
    <w:rsid w:val="007508D2"/>
    <w:rsid w:val="00750F4E"/>
    <w:rsid w:val="0075188E"/>
    <w:rsid w:val="00751C4F"/>
    <w:rsid w:val="00751D8B"/>
    <w:rsid w:val="007530EA"/>
    <w:rsid w:val="007540CB"/>
    <w:rsid w:val="007543F6"/>
    <w:rsid w:val="00754FE6"/>
    <w:rsid w:val="00755066"/>
    <w:rsid w:val="0075587B"/>
    <w:rsid w:val="00755CCA"/>
    <w:rsid w:val="00755F8B"/>
    <w:rsid w:val="00756FFC"/>
    <w:rsid w:val="007609A1"/>
    <w:rsid w:val="00760C6F"/>
    <w:rsid w:val="007613D9"/>
    <w:rsid w:val="00762732"/>
    <w:rsid w:val="00762D4C"/>
    <w:rsid w:val="007631BD"/>
    <w:rsid w:val="007634C1"/>
    <w:rsid w:val="00764232"/>
    <w:rsid w:val="0076429C"/>
    <w:rsid w:val="007649DA"/>
    <w:rsid w:val="00764AF3"/>
    <w:rsid w:val="00764FA1"/>
    <w:rsid w:val="00765598"/>
    <w:rsid w:val="0076614F"/>
    <w:rsid w:val="00766674"/>
    <w:rsid w:val="007666F2"/>
    <w:rsid w:val="00766C05"/>
    <w:rsid w:val="00766D74"/>
    <w:rsid w:val="00767F1B"/>
    <w:rsid w:val="00767F57"/>
    <w:rsid w:val="007709B3"/>
    <w:rsid w:val="0077240C"/>
    <w:rsid w:val="00772A3E"/>
    <w:rsid w:val="007730E6"/>
    <w:rsid w:val="007733B7"/>
    <w:rsid w:val="007739C3"/>
    <w:rsid w:val="007742A1"/>
    <w:rsid w:val="0077484F"/>
    <w:rsid w:val="007749A8"/>
    <w:rsid w:val="00774F3C"/>
    <w:rsid w:val="00775725"/>
    <w:rsid w:val="007759D4"/>
    <w:rsid w:val="0077659E"/>
    <w:rsid w:val="00776AE5"/>
    <w:rsid w:val="00776FBD"/>
    <w:rsid w:val="0077770B"/>
    <w:rsid w:val="00777AD6"/>
    <w:rsid w:val="00780614"/>
    <w:rsid w:val="00780D31"/>
    <w:rsid w:val="00780E99"/>
    <w:rsid w:val="00781300"/>
    <w:rsid w:val="00781FE5"/>
    <w:rsid w:val="00782644"/>
    <w:rsid w:val="007830E6"/>
    <w:rsid w:val="007835CA"/>
    <w:rsid w:val="007837F7"/>
    <w:rsid w:val="0078381D"/>
    <w:rsid w:val="007846AD"/>
    <w:rsid w:val="0078487E"/>
    <w:rsid w:val="00784AC6"/>
    <w:rsid w:val="00784D84"/>
    <w:rsid w:val="0078514B"/>
    <w:rsid w:val="0078572B"/>
    <w:rsid w:val="00786525"/>
    <w:rsid w:val="0078655F"/>
    <w:rsid w:val="00786EF9"/>
    <w:rsid w:val="007876AD"/>
    <w:rsid w:val="00787710"/>
    <w:rsid w:val="00787DA2"/>
    <w:rsid w:val="00790ABA"/>
    <w:rsid w:val="00790B8E"/>
    <w:rsid w:val="00790C84"/>
    <w:rsid w:val="00790D14"/>
    <w:rsid w:val="007910CB"/>
    <w:rsid w:val="0079127B"/>
    <w:rsid w:val="007912BC"/>
    <w:rsid w:val="00791F0F"/>
    <w:rsid w:val="00791F72"/>
    <w:rsid w:val="00792168"/>
    <w:rsid w:val="00793153"/>
    <w:rsid w:val="00794177"/>
    <w:rsid w:val="007941EE"/>
    <w:rsid w:val="00794E27"/>
    <w:rsid w:val="0079582B"/>
    <w:rsid w:val="007962C3"/>
    <w:rsid w:val="00796F2B"/>
    <w:rsid w:val="00796FD5"/>
    <w:rsid w:val="00797008"/>
    <w:rsid w:val="00797A92"/>
    <w:rsid w:val="007A0395"/>
    <w:rsid w:val="007A0A65"/>
    <w:rsid w:val="007A0A8E"/>
    <w:rsid w:val="007A1004"/>
    <w:rsid w:val="007A10A3"/>
    <w:rsid w:val="007A1282"/>
    <w:rsid w:val="007A131B"/>
    <w:rsid w:val="007A16B5"/>
    <w:rsid w:val="007A1B6F"/>
    <w:rsid w:val="007A1D39"/>
    <w:rsid w:val="007A2B57"/>
    <w:rsid w:val="007A2D73"/>
    <w:rsid w:val="007A3379"/>
    <w:rsid w:val="007A34AB"/>
    <w:rsid w:val="007A3D12"/>
    <w:rsid w:val="007A3FDD"/>
    <w:rsid w:val="007A54C7"/>
    <w:rsid w:val="007A566C"/>
    <w:rsid w:val="007A6160"/>
    <w:rsid w:val="007A66D8"/>
    <w:rsid w:val="007A684F"/>
    <w:rsid w:val="007A6A14"/>
    <w:rsid w:val="007A6C9B"/>
    <w:rsid w:val="007A7BBD"/>
    <w:rsid w:val="007B1DD8"/>
    <w:rsid w:val="007B1F65"/>
    <w:rsid w:val="007B1FC8"/>
    <w:rsid w:val="007B205E"/>
    <w:rsid w:val="007B264B"/>
    <w:rsid w:val="007B4178"/>
    <w:rsid w:val="007B4353"/>
    <w:rsid w:val="007B523F"/>
    <w:rsid w:val="007B5731"/>
    <w:rsid w:val="007B5A07"/>
    <w:rsid w:val="007B5AFB"/>
    <w:rsid w:val="007B6BFF"/>
    <w:rsid w:val="007B7334"/>
    <w:rsid w:val="007B7C36"/>
    <w:rsid w:val="007B7E38"/>
    <w:rsid w:val="007C0127"/>
    <w:rsid w:val="007C0481"/>
    <w:rsid w:val="007C0552"/>
    <w:rsid w:val="007C097B"/>
    <w:rsid w:val="007C0A5D"/>
    <w:rsid w:val="007C1CE9"/>
    <w:rsid w:val="007C2219"/>
    <w:rsid w:val="007C2F75"/>
    <w:rsid w:val="007C37FB"/>
    <w:rsid w:val="007C434A"/>
    <w:rsid w:val="007C647F"/>
    <w:rsid w:val="007C6864"/>
    <w:rsid w:val="007C6B59"/>
    <w:rsid w:val="007C6D66"/>
    <w:rsid w:val="007C7605"/>
    <w:rsid w:val="007D085C"/>
    <w:rsid w:val="007D0B00"/>
    <w:rsid w:val="007D2634"/>
    <w:rsid w:val="007D3436"/>
    <w:rsid w:val="007D3678"/>
    <w:rsid w:val="007D378E"/>
    <w:rsid w:val="007D4281"/>
    <w:rsid w:val="007D4413"/>
    <w:rsid w:val="007D4678"/>
    <w:rsid w:val="007D4908"/>
    <w:rsid w:val="007D49D4"/>
    <w:rsid w:val="007D4DB8"/>
    <w:rsid w:val="007D5B78"/>
    <w:rsid w:val="007D6198"/>
    <w:rsid w:val="007D6561"/>
    <w:rsid w:val="007D760E"/>
    <w:rsid w:val="007D7AC9"/>
    <w:rsid w:val="007D7B9D"/>
    <w:rsid w:val="007D7C90"/>
    <w:rsid w:val="007D7CB3"/>
    <w:rsid w:val="007D7E07"/>
    <w:rsid w:val="007E010E"/>
    <w:rsid w:val="007E0BD7"/>
    <w:rsid w:val="007E2840"/>
    <w:rsid w:val="007E3218"/>
    <w:rsid w:val="007E36EB"/>
    <w:rsid w:val="007E3B58"/>
    <w:rsid w:val="007E3E20"/>
    <w:rsid w:val="007E416D"/>
    <w:rsid w:val="007E4F59"/>
    <w:rsid w:val="007E4F89"/>
    <w:rsid w:val="007E4FC1"/>
    <w:rsid w:val="007E5019"/>
    <w:rsid w:val="007E5C24"/>
    <w:rsid w:val="007E63C8"/>
    <w:rsid w:val="007E6505"/>
    <w:rsid w:val="007E6592"/>
    <w:rsid w:val="007E687E"/>
    <w:rsid w:val="007E6C31"/>
    <w:rsid w:val="007F0208"/>
    <w:rsid w:val="007F05FA"/>
    <w:rsid w:val="007F0F76"/>
    <w:rsid w:val="007F1092"/>
    <w:rsid w:val="007F158B"/>
    <w:rsid w:val="007F1D5D"/>
    <w:rsid w:val="007F1D7D"/>
    <w:rsid w:val="007F21B5"/>
    <w:rsid w:val="007F2276"/>
    <w:rsid w:val="007F22B0"/>
    <w:rsid w:val="007F2AD7"/>
    <w:rsid w:val="007F3D7D"/>
    <w:rsid w:val="007F3EED"/>
    <w:rsid w:val="007F41CA"/>
    <w:rsid w:val="007F4203"/>
    <w:rsid w:val="007F47E4"/>
    <w:rsid w:val="007F4AE3"/>
    <w:rsid w:val="007F4C46"/>
    <w:rsid w:val="007F4D45"/>
    <w:rsid w:val="007F4F42"/>
    <w:rsid w:val="007F4F7F"/>
    <w:rsid w:val="007F59EE"/>
    <w:rsid w:val="007F6624"/>
    <w:rsid w:val="007F6666"/>
    <w:rsid w:val="007F6918"/>
    <w:rsid w:val="00800EB1"/>
    <w:rsid w:val="008014F5"/>
    <w:rsid w:val="00801C91"/>
    <w:rsid w:val="00801E71"/>
    <w:rsid w:val="00801ED5"/>
    <w:rsid w:val="0080206D"/>
    <w:rsid w:val="0080219C"/>
    <w:rsid w:val="00802B2F"/>
    <w:rsid w:val="008030E7"/>
    <w:rsid w:val="0080482B"/>
    <w:rsid w:val="0080574C"/>
    <w:rsid w:val="00805D65"/>
    <w:rsid w:val="00806C0C"/>
    <w:rsid w:val="008071DF"/>
    <w:rsid w:val="0080741D"/>
    <w:rsid w:val="008074E9"/>
    <w:rsid w:val="00807702"/>
    <w:rsid w:val="0081137A"/>
    <w:rsid w:val="00811429"/>
    <w:rsid w:val="00811B2C"/>
    <w:rsid w:val="008128BB"/>
    <w:rsid w:val="008134D0"/>
    <w:rsid w:val="00814463"/>
    <w:rsid w:val="00814583"/>
    <w:rsid w:val="0081480B"/>
    <w:rsid w:val="00815064"/>
    <w:rsid w:val="00815111"/>
    <w:rsid w:val="00816288"/>
    <w:rsid w:val="008162F9"/>
    <w:rsid w:val="0081699E"/>
    <w:rsid w:val="00817114"/>
    <w:rsid w:val="00817EEF"/>
    <w:rsid w:val="0082024F"/>
    <w:rsid w:val="0082039E"/>
    <w:rsid w:val="00820AA8"/>
    <w:rsid w:val="008212C8"/>
    <w:rsid w:val="008217DF"/>
    <w:rsid w:val="00821989"/>
    <w:rsid w:val="00821E74"/>
    <w:rsid w:val="00822048"/>
    <w:rsid w:val="008221AC"/>
    <w:rsid w:val="0082231F"/>
    <w:rsid w:val="00822350"/>
    <w:rsid w:val="00822A22"/>
    <w:rsid w:val="008238B5"/>
    <w:rsid w:val="00823F06"/>
    <w:rsid w:val="00825B7F"/>
    <w:rsid w:val="00825EDF"/>
    <w:rsid w:val="00826199"/>
    <w:rsid w:val="0082623F"/>
    <w:rsid w:val="0082641B"/>
    <w:rsid w:val="0082705D"/>
    <w:rsid w:val="00827CA6"/>
    <w:rsid w:val="00830490"/>
    <w:rsid w:val="00830604"/>
    <w:rsid w:val="008307DD"/>
    <w:rsid w:val="0083083B"/>
    <w:rsid w:val="00830B0F"/>
    <w:rsid w:val="00830BB2"/>
    <w:rsid w:val="00830C56"/>
    <w:rsid w:val="00830D84"/>
    <w:rsid w:val="00830E21"/>
    <w:rsid w:val="00830FB6"/>
    <w:rsid w:val="008314AB"/>
    <w:rsid w:val="00831857"/>
    <w:rsid w:val="00831FD0"/>
    <w:rsid w:val="00832C60"/>
    <w:rsid w:val="00833093"/>
    <w:rsid w:val="008339AC"/>
    <w:rsid w:val="00833C23"/>
    <w:rsid w:val="00833CC0"/>
    <w:rsid w:val="0083405A"/>
    <w:rsid w:val="0083413C"/>
    <w:rsid w:val="00835123"/>
    <w:rsid w:val="0083547C"/>
    <w:rsid w:val="00836840"/>
    <w:rsid w:val="00836A64"/>
    <w:rsid w:val="00837755"/>
    <w:rsid w:val="00837ABB"/>
    <w:rsid w:val="00837B4D"/>
    <w:rsid w:val="00837CA1"/>
    <w:rsid w:val="008403FA"/>
    <w:rsid w:val="00840655"/>
    <w:rsid w:val="008407C9"/>
    <w:rsid w:val="00840869"/>
    <w:rsid w:val="008409B7"/>
    <w:rsid w:val="00840BD4"/>
    <w:rsid w:val="0084109B"/>
    <w:rsid w:val="008410AD"/>
    <w:rsid w:val="008412C5"/>
    <w:rsid w:val="0084258B"/>
    <w:rsid w:val="0084281F"/>
    <w:rsid w:val="008429F4"/>
    <w:rsid w:val="00843AFC"/>
    <w:rsid w:val="00843E1C"/>
    <w:rsid w:val="0084471D"/>
    <w:rsid w:val="00844D04"/>
    <w:rsid w:val="00845520"/>
    <w:rsid w:val="00845EFF"/>
    <w:rsid w:val="008462F4"/>
    <w:rsid w:val="00846523"/>
    <w:rsid w:val="008465A8"/>
    <w:rsid w:val="00847415"/>
    <w:rsid w:val="00847481"/>
    <w:rsid w:val="008476AC"/>
    <w:rsid w:val="00847A46"/>
    <w:rsid w:val="00847A7E"/>
    <w:rsid w:val="00847E33"/>
    <w:rsid w:val="008501C7"/>
    <w:rsid w:val="008507F0"/>
    <w:rsid w:val="0085087B"/>
    <w:rsid w:val="00850C21"/>
    <w:rsid w:val="00850D47"/>
    <w:rsid w:val="008510B0"/>
    <w:rsid w:val="00851262"/>
    <w:rsid w:val="0085174A"/>
    <w:rsid w:val="00851A32"/>
    <w:rsid w:val="00851F28"/>
    <w:rsid w:val="0085211A"/>
    <w:rsid w:val="00852ACB"/>
    <w:rsid w:val="00852B12"/>
    <w:rsid w:val="0085364E"/>
    <w:rsid w:val="0085420E"/>
    <w:rsid w:val="00854CEA"/>
    <w:rsid w:val="00854F96"/>
    <w:rsid w:val="008558CA"/>
    <w:rsid w:val="00856654"/>
    <w:rsid w:val="0085707C"/>
    <w:rsid w:val="008574BC"/>
    <w:rsid w:val="00857B23"/>
    <w:rsid w:val="00857B65"/>
    <w:rsid w:val="008601C8"/>
    <w:rsid w:val="00860D62"/>
    <w:rsid w:val="00860D93"/>
    <w:rsid w:val="008616A2"/>
    <w:rsid w:val="00862D2A"/>
    <w:rsid w:val="00863097"/>
    <w:rsid w:val="0086330D"/>
    <w:rsid w:val="00863CC9"/>
    <w:rsid w:val="00864ED3"/>
    <w:rsid w:val="00865907"/>
    <w:rsid w:val="008659B5"/>
    <w:rsid w:val="008660B5"/>
    <w:rsid w:val="00866B70"/>
    <w:rsid w:val="00870134"/>
    <w:rsid w:val="00870154"/>
    <w:rsid w:val="008708F4"/>
    <w:rsid w:val="00870CCD"/>
    <w:rsid w:val="00870FA7"/>
    <w:rsid w:val="00871406"/>
    <w:rsid w:val="00871918"/>
    <w:rsid w:val="00871D27"/>
    <w:rsid w:val="00872361"/>
    <w:rsid w:val="008725B6"/>
    <w:rsid w:val="008727D6"/>
    <w:rsid w:val="00873182"/>
    <w:rsid w:val="0087331D"/>
    <w:rsid w:val="0087428C"/>
    <w:rsid w:val="00874404"/>
    <w:rsid w:val="00874EFA"/>
    <w:rsid w:val="00875E68"/>
    <w:rsid w:val="00876E28"/>
    <w:rsid w:val="0087719F"/>
    <w:rsid w:val="00877615"/>
    <w:rsid w:val="00877828"/>
    <w:rsid w:val="00877AF8"/>
    <w:rsid w:val="00880392"/>
    <w:rsid w:val="00881682"/>
    <w:rsid w:val="008817B7"/>
    <w:rsid w:val="00882746"/>
    <w:rsid w:val="00883822"/>
    <w:rsid w:val="008839AE"/>
    <w:rsid w:val="00883A70"/>
    <w:rsid w:val="00883B83"/>
    <w:rsid w:val="00883BB7"/>
    <w:rsid w:val="0088547F"/>
    <w:rsid w:val="008854DB"/>
    <w:rsid w:val="00885978"/>
    <w:rsid w:val="00885F9A"/>
    <w:rsid w:val="008873BA"/>
    <w:rsid w:val="008873EB"/>
    <w:rsid w:val="008875B9"/>
    <w:rsid w:val="00887951"/>
    <w:rsid w:val="00887F15"/>
    <w:rsid w:val="00890367"/>
    <w:rsid w:val="008905B8"/>
    <w:rsid w:val="008905F4"/>
    <w:rsid w:val="00890646"/>
    <w:rsid w:val="00890B55"/>
    <w:rsid w:val="00890F5E"/>
    <w:rsid w:val="0089102E"/>
    <w:rsid w:val="00891228"/>
    <w:rsid w:val="00891FB2"/>
    <w:rsid w:val="00892918"/>
    <w:rsid w:val="00893622"/>
    <w:rsid w:val="0089504D"/>
    <w:rsid w:val="00896B80"/>
    <w:rsid w:val="00896B97"/>
    <w:rsid w:val="00897129"/>
    <w:rsid w:val="008973FA"/>
    <w:rsid w:val="00897767"/>
    <w:rsid w:val="00897D01"/>
    <w:rsid w:val="008A03B6"/>
    <w:rsid w:val="008A0BD3"/>
    <w:rsid w:val="008A1F43"/>
    <w:rsid w:val="008A36BE"/>
    <w:rsid w:val="008A4179"/>
    <w:rsid w:val="008A4885"/>
    <w:rsid w:val="008A4BF9"/>
    <w:rsid w:val="008A5BCE"/>
    <w:rsid w:val="008A68B0"/>
    <w:rsid w:val="008A71AE"/>
    <w:rsid w:val="008A7B45"/>
    <w:rsid w:val="008B0762"/>
    <w:rsid w:val="008B0843"/>
    <w:rsid w:val="008B0950"/>
    <w:rsid w:val="008B0B34"/>
    <w:rsid w:val="008B0B5E"/>
    <w:rsid w:val="008B1225"/>
    <w:rsid w:val="008B1BC1"/>
    <w:rsid w:val="008B1FC7"/>
    <w:rsid w:val="008B220F"/>
    <w:rsid w:val="008B2403"/>
    <w:rsid w:val="008B28D4"/>
    <w:rsid w:val="008B3674"/>
    <w:rsid w:val="008B3BB8"/>
    <w:rsid w:val="008B5172"/>
    <w:rsid w:val="008B6A0A"/>
    <w:rsid w:val="008B6B32"/>
    <w:rsid w:val="008B6C4D"/>
    <w:rsid w:val="008B6E5C"/>
    <w:rsid w:val="008B6F5B"/>
    <w:rsid w:val="008B705A"/>
    <w:rsid w:val="008B77EB"/>
    <w:rsid w:val="008C0AA2"/>
    <w:rsid w:val="008C1281"/>
    <w:rsid w:val="008C184D"/>
    <w:rsid w:val="008C1D04"/>
    <w:rsid w:val="008C1E5E"/>
    <w:rsid w:val="008C20E6"/>
    <w:rsid w:val="008C233C"/>
    <w:rsid w:val="008C36B6"/>
    <w:rsid w:val="008C378F"/>
    <w:rsid w:val="008C3D06"/>
    <w:rsid w:val="008C4345"/>
    <w:rsid w:val="008C4359"/>
    <w:rsid w:val="008C43EC"/>
    <w:rsid w:val="008C45C6"/>
    <w:rsid w:val="008C47F9"/>
    <w:rsid w:val="008C49D4"/>
    <w:rsid w:val="008C4AF9"/>
    <w:rsid w:val="008C4D85"/>
    <w:rsid w:val="008C4FC2"/>
    <w:rsid w:val="008C58F9"/>
    <w:rsid w:val="008C61C4"/>
    <w:rsid w:val="008C6284"/>
    <w:rsid w:val="008C66A8"/>
    <w:rsid w:val="008C6CB4"/>
    <w:rsid w:val="008C6DF8"/>
    <w:rsid w:val="008C7E33"/>
    <w:rsid w:val="008D08DF"/>
    <w:rsid w:val="008D12BB"/>
    <w:rsid w:val="008D131D"/>
    <w:rsid w:val="008D1583"/>
    <w:rsid w:val="008D1F5B"/>
    <w:rsid w:val="008D25AB"/>
    <w:rsid w:val="008D2C38"/>
    <w:rsid w:val="008D30F3"/>
    <w:rsid w:val="008D3D3E"/>
    <w:rsid w:val="008D4694"/>
    <w:rsid w:val="008D481D"/>
    <w:rsid w:val="008D4892"/>
    <w:rsid w:val="008D552F"/>
    <w:rsid w:val="008D6AF2"/>
    <w:rsid w:val="008D7140"/>
    <w:rsid w:val="008D78A1"/>
    <w:rsid w:val="008E11E8"/>
    <w:rsid w:val="008E1645"/>
    <w:rsid w:val="008E1893"/>
    <w:rsid w:val="008E33D0"/>
    <w:rsid w:val="008E3AAF"/>
    <w:rsid w:val="008E407C"/>
    <w:rsid w:val="008E442D"/>
    <w:rsid w:val="008E4790"/>
    <w:rsid w:val="008E481E"/>
    <w:rsid w:val="008E4923"/>
    <w:rsid w:val="008E4B57"/>
    <w:rsid w:val="008E4CA1"/>
    <w:rsid w:val="008E4F4B"/>
    <w:rsid w:val="008E5166"/>
    <w:rsid w:val="008E525C"/>
    <w:rsid w:val="008E613F"/>
    <w:rsid w:val="008E7698"/>
    <w:rsid w:val="008E7F3C"/>
    <w:rsid w:val="008F06F0"/>
    <w:rsid w:val="008F081A"/>
    <w:rsid w:val="008F0D94"/>
    <w:rsid w:val="008F18C4"/>
    <w:rsid w:val="008F21A7"/>
    <w:rsid w:val="008F2584"/>
    <w:rsid w:val="008F34B2"/>
    <w:rsid w:val="008F3895"/>
    <w:rsid w:val="008F4963"/>
    <w:rsid w:val="008F538D"/>
    <w:rsid w:val="008F6106"/>
    <w:rsid w:val="008F65D7"/>
    <w:rsid w:val="008F705E"/>
    <w:rsid w:val="008F7DB7"/>
    <w:rsid w:val="00900484"/>
    <w:rsid w:val="00901B44"/>
    <w:rsid w:val="00901D48"/>
    <w:rsid w:val="009020CF"/>
    <w:rsid w:val="00902BB3"/>
    <w:rsid w:val="00903526"/>
    <w:rsid w:val="009036C2"/>
    <w:rsid w:val="00904379"/>
    <w:rsid w:val="009048AF"/>
    <w:rsid w:val="00904A58"/>
    <w:rsid w:val="0090532F"/>
    <w:rsid w:val="0090688C"/>
    <w:rsid w:val="00906B04"/>
    <w:rsid w:val="00906BCE"/>
    <w:rsid w:val="00907C0A"/>
    <w:rsid w:val="00907CF9"/>
    <w:rsid w:val="0091193B"/>
    <w:rsid w:val="00912549"/>
    <w:rsid w:val="00912724"/>
    <w:rsid w:val="009127EB"/>
    <w:rsid w:val="00912809"/>
    <w:rsid w:val="009129A7"/>
    <w:rsid w:val="0091329F"/>
    <w:rsid w:val="009136DF"/>
    <w:rsid w:val="009138B9"/>
    <w:rsid w:val="00913A77"/>
    <w:rsid w:val="009151ED"/>
    <w:rsid w:val="00915448"/>
    <w:rsid w:val="00915B03"/>
    <w:rsid w:val="009165B7"/>
    <w:rsid w:val="00916AC8"/>
    <w:rsid w:val="00916E98"/>
    <w:rsid w:val="00916ED2"/>
    <w:rsid w:val="009170B9"/>
    <w:rsid w:val="00917161"/>
    <w:rsid w:val="00920E90"/>
    <w:rsid w:val="00922300"/>
    <w:rsid w:val="00922CB0"/>
    <w:rsid w:val="00922DCD"/>
    <w:rsid w:val="00924192"/>
    <w:rsid w:val="00924DFE"/>
    <w:rsid w:val="00926036"/>
    <w:rsid w:val="0092653A"/>
    <w:rsid w:val="009271C5"/>
    <w:rsid w:val="00927E68"/>
    <w:rsid w:val="00931022"/>
    <w:rsid w:val="00931559"/>
    <w:rsid w:val="00931602"/>
    <w:rsid w:val="00931C39"/>
    <w:rsid w:val="00933226"/>
    <w:rsid w:val="009336AE"/>
    <w:rsid w:val="00934FD6"/>
    <w:rsid w:val="00935279"/>
    <w:rsid w:val="00935B95"/>
    <w:rsid w:val="00935CBD"/>
    <w:rsid w:val="00935D30"/>
    <w:rsid w:val="00936203"/>
    <w:rsid w:val="009366AB"/>
    <w:rsid w:val="00936769"/>
    <w:rsid w:val="0093775E"/>
    <w:rsid w:val="00937A3F"/>
    <w:rsid w:val="009405E4"/>
    <w:rsid w:val="0094104A"/>
    <w:rsid w:val="00941845"/>
    <w:rsid w:val="009424D7"/>
    <w:rsid w:val="0094285B"/>
    <w:rsid w:val="009430A9"/>
    <w:rsid w:val="00943171"/>
    <w:rsid w:val="0094394C"/>
    <w:rsid w:val="00943C3E"/>
    <w:rsid w:val="00943F53"/>
    <w:rsid w:val="00944174"/>
    <w:rsid w:val="009448B4"/>
    <w:rsid w:val="009459F3"/>
    <w:rsid w:val="0094669B"/>
    <w:rsid w:val="00946D28"/>
    <w:rsid w:val="00946E6C"/>
    <w:rsid w:val="009472F3"/>
    <w:rsid w:val="00947733"/>
    <w:rsid w:val="00947D8E"/>
    <w:rsid w:val="009500D4"/>
    <w:rsid w:val="00950588"/>
    <w:rsid w:val="0095153A"/>
    <w:rsid w:val="009519AF"/>
    <w:rsid w:val="009523E1"/>
    <w:rsid w:val="00952F85"/>
    <w:rsid w:val="0095366C"/>
    <w:rsid w:val="009541F4"/>
    <w:rsid w:val="00954337"/>
    <w:rsid w:val="009557D5"/>
    <w:rsid w:val="00956027"/>
    <w:rsid w:val="0095602C"/>
    <w:rsid w:val="00956B98"/>
    <w:rsid w:val="00957317"/>
    <w:rsid w:val="00957542"/>
    <w:rsid w:val="0096006A"/>
    <w:rsid w:val="00960A65"/>
    <w:rsid w:val="00960B11"/>
    <w:rsid w:val="00961156"/>
    <w:rsid w:val="0096168F"/>
    <w:rsid w:val="009619BE"/>
    <w:rsid w:val="00961B36"/>
    <w:rsid w:val="00961B4F"/>
    <w:rsid w:val="00962537"/>
    <w:rsid w:val="00962D2A"/>
    <w:rsid w:val="00963F86"/>
    <w:rsid w:val="009645E8"/>
    <w:rsid w:val="009647FD"/>
    <w:rsid w:val="00964892"/>
    <w:rsid w:val="00964C71"/>
    <w:rsid w:val="00965AB6"/>
    <w:rsid w:val="00965EE4"/>
    <w:rsid w:val="00966A52"/>
    <w:rsid w:val="00966C9A"/>
    <w:rsid w:val="00966D55"/>
    <w:rsid w:val="009672F1"/>
    <w:rsid w:val="00967563"/>
    <w:rsid w:val="00967A96"/>
    <w:rsid w:val="0097016D"/>
    <w:rsid w:val="00970C3C"/>
    <w:rsid w:val="009710ED"/>
    <w:rsid w:val="00971CA4"/>
    <w:rsid w:val="009723D7"/>
    <w:rsid w:val="009731A2"/>
    <w:rsid w:val="00973262"/>
    <w:rsid w:val="009735A3"/>
    <w:rsid w:val="009735F6"/>
    <w:rsid w:val="00973A62"/>
    <w:rsid w:val="00973B71"/>
    <w:rsid w:val="00973CAE"/>
    <w:rsid w:val="00974004"/>
    <w:rsid w:val="00975322"/>
    <w:rsid w:val="00976100"/>
    <w:rsid w:val="0097654A"/>
    <w:rsid w:val="00976569"/>
    <w:rsid w:val="00976AB1"/>
    <w:rsid w:val="00976C19"/>
    <w:rsid w:val="00980CD7"/>
    <w:rsid w:val="00981DAA"/>
    <w:rsid w:val="00982186"/>
    <w:rsid w:val="00982AEE"/>
    <w:rsid w:val="009841DE"/>
    <w:rsid w:val="00984989"/>
    <w:rsid w:val="009851E2"/>
    <w:rsid w:val="009856A2"/>
    <w:rsid w:val="009857BF"/>
    <w:rsid w:val="009859E2"/>
    <w:rsid w:val="00986286"/>
    <w:rsid w:val="00986432"/>
    <w:rsid w:val="009872D6"/>
    <w:rsid w:val="0098775D"/>
    <w:rsid w:val="00987D5B"/>
    <w:rsid w:val="00987DD0"/>
    <w:rsid w:val="009910BF"/>
    <w:rsid w:val="00991255"/>
    <w:rsid w:val="009912CA"/>
    <w:rsid w:val="009923A6"/>
    <w:rsid w:val="0099253E"/>
    <w:rsid w:val="00992647"/>
    <w:rsid w:val="00992668"/>
    <w:rsid w:val="0099281C"/>
    <w:rsid w:val="00992839"/>
    <w:rsid w:val="00992EB7"/>
    <w:rsid w:val="00993869"/>
    <w:rsid w:val="0099539F"/>
    <w:rsid w:val="009955D8"/>
    <w:rsid w:val="00995A8E"/>
    <w:rsid w:val="00995CBB"/>
    <w:rsid w:val="00995F14"/>
    <w:rsid w:val="00996E47"/>
    <w:rsid w:val="00997C7E"/>
    <w:rsid w:val="009A0259"/>
    <w:rsid w:val="009A1486"/>
    <w:rsid w:val="009A181D"/>
    <w:rsid w:val="009A1FC3"/>
    <w:rsid w:val="009A222E"/>
    <w:rsid w:val="009A236E"/>
    <w:rsid w:val="009A27EB"/>
    <w:rsid w:val="009A3337"/>
    <w:rsid w:val="009A37F0"/>
    <w:rsid w:val="009A3CD8"/>
    <w:rsid w:val="009A53B2"/>
    <w:rsid w:val="009A55DD"/>
    <w:rsid w:val="009A603D"/>
    <w:rsid w:val="009A650E"/>
    <w:rsid w:val="009A6DE2"/>
    <w:rsid w:val="009A7B4C"/>
    <w:rsid w:val="009A7BDE"/>
    <w:rsid w:val="009A7BF3"/>
    <w:rsid w:val="009A7D53"/>
    <w:rsid w:val="009B08AB"/>
    <w:rsid w:val="009B0D10"/>
    <w:rsid w:val="009B0DD5"/>
    <w:rsid w:val="009B1365"/>
    <w:rsid w:val="009B212D"/>
    <w:rsid w:val="009B2FD9"/>
    <w:rsid w:val="009B4028"/>
    <w:rsid w:val="009B4415"/>
    <w:rsid w:val="009B4601"/>
    <w:rsid w:val="009B4F0D"/>
    <w:rsid w:val="009B5435"/>
    <w:rsid w:val="009B67A1"/>
    <w:rsid w:val="009B688E"/>
    <w:rsid w:val="009B73CB"/>
    <w:rsid w:val="009B73FE"/>
    <w:rsid w:val="009B78DB"/>
    <w:rsid w:val="009B7B8F"/>
    <w:rsid w:val="009B7E77"/>
    <w:rsid w:val="009B7EE4"/>
    <w:rsid w:val="009C0EFB"/>
    <w:rsid w:val="009C1577"/>
    <w:rsid w:val="009C2595"/>
    <w:rsid w:val="009C2693"/>
    <w:rsid w:val="009C2E37"/>
    <w:rsid w:val="009C3AC1"/>
    <w:rsid w:val="009C3C45"/>
    <w:rsid w:val="009C4091"/>
    <w:rsid w:val="009C43D1"/>
    <w:rsid w:val="009C4640"/>
    <w:rsid w:val="009C474B"/>
    <w:rsid w:val="009C5288"/>
    <w:rsid w:val="009C5773"/>
    <w:rsid w:val="009C6F05"/>
    <w:rsid w:val="009C6F32"/>
    <w:rsid w:val="009C75A9"/>
    <w:rsid w:val="009C76C9"/>
    <w:rsid w:val="009C7D8A"/>
    <w:rsid w:val="009C7F9D"/>
    <w:rsid w:val="009D0055"/>
    <w:rsid w:val="009D1CAB"/>
    <w:rsid w:val="009D2C3B"/>
    <w:rsid w:val="009D306D"/>
    <w:rsid w:val="009D3BAB"/>
    <w:rsid w:val="009D4D1F"/>
    <w:rsid w:val="009D536D"/>
    <w:rsid w:val="009D53ED"/>
    <w:rsid w:val="009D5B5F"/>
    <w:rsid w:val="009D6403"/>
    <w:rsid w:val="009D6664"/>
    <w:rsid w:val="009D6665"/>
    <w:rsid w:val="009D68E7"/>
    <w:rsid w:val="009D6AD0"/>
    <w:rsid w:val="009D7085"/>
    <w:rsid w:val="009D7AB0"/>
    <w:rsid w:val="009D7B2D"/>
    <w:rsid w:val="009E0639"/>
    <w:rsid w:val="009E0A6F"/>
    <w:rsid w:val="009E1676"/>
    <w:rsid w:val="009E1888"/>
    <w:rsid w:val="009E1DB0"/>
    <w:rsid w:val="009E1F3B"/>
    <w:rsid w:val="009E2C06"/>
    <w:rsid w:val="009E2F1E"/>
    <w:rsid w:val="009E3C48"/>
    <w:rsid w:val="009E3D85"/>
    <w:rsid w:val="009E3EEC"/>
    <w:rsid w:val="009E41F7"/>
    <w:rsid w:val="009E4435"/>
    <w:rsid w:val="009E568A"/>
    <w:rsid w:val="009E5793"/>
    <w:rsid w:val="009E5EBD"/>
    <w:rsid w:val="009E618F"/>
    <w:rsid w:val="009E6B35"/>
    <w:rsid w:val="009E7182"/>
    <w:rsid w:val="009E7CA3"/>
    <w:rsid w:val="009F017E"/>
    <w:rsid w:val="009F08F5"/>
    <w:rsid w:val="009F1304"/>
    <w:rsid w:val="009F160C"/>
    <w:rsid w:val="009F24EB"/>
    <w:rsid w:val="009F25DB"/>
    <w:rsid w:val="009F2DE7"/>
    <w:rsid w:val="009F35BD"/>
    <w:rsid w:val="009F3A98"/>
    <w:rsid w:val="009F4793"/>
    <w:rsid w:val="009F4805"/>
    <w:rsid w:val="009F4A19"/>
    <w:rsid w:val="009F4C79"/>
    <w:rsid w:val="009F4DD9"/>
    <w:rsid w:val="009F7FF9"/>
    <w:rsid w:val="00A000EC"/>
    <w:rsid w:val="00A009B4"/>
    <w:rsid w:val="00A031D7"/>
    <w:rsid w:val="00A03348"/>
    <w:rsid w:val="00A03444"/>
    <w:rsid w:val="00A0351A"/>
    <w:rsid w:val="00A03A9B"/>
    <w:rsid w:val="00A045C0"/>
    <w:rsid w:val="00A04F57"/>
    <w:rsid w:val="00A05708"/>
    <w:rsid w:val="00A066B6"/>
    <w:rsid w:val="00A074D8"/>
    <w:rsid w:val="00A10019"/>
    <w:rsid w:val="00A1008D"/>
    <w:rsid w:val="00A10615"/>
    <w:rsid w:val="00A10ACF"/>
    <w:rsid w:val="00A11DE4"/>
    <w:rsid w:val="00A11F4F"/>
    <w:rsid w:val="00A125FF"/>
    <w:rsid w:val="00A127E8"/>
    <w:rsid w:val="00A12E02"/>
    <w:rsid w:val="00A14164"/>
    <w:rsid w:val="00A14A75"/>
    <w:rsid w:val="00A14B5B"/>
    <w:rsid w:val="00A15390"/>
    <w:rsid w:val="00A16102"/>
    <w:rsid w:val="00A1636B"/>
    <w:rsid w:val="00A1696B"/>
    <w:rsid w:val="00A16AFF"/>
    <w:rsid w:val="00A16C1C"/>
    <w:rsid w:val="00A17ACD"/>
    <w:rsid w:val="00A20240"/>
    <w:rsid w:val="00A20D5F"/>
    <w:rsid w:val="00A2209F"/>
    <w:rsid w:val="00A23277"/>
    <w:rsid w:val="00A238A8"/>
    <w:rsid w:val="00A24320"/>
    <w:rsid w:val="00A245A9"/>
    <w:rsid w:val="00A245FD"/>
    <w:rsid w:val="00A2473D"/>
    <w:rsid w:val="00A249EE"/>
    <w:rsid w:val="00A24EFC"/>
    <w:rsid w:val="00A2506A"/>
    <w:rsid w:val="00A253B9"/>
    <w:rsid w:val="00A261B7"/>
    <w:rsid w:val="00A26B01"/>
    <w:rsid w:val="00A26FCF"/>
    <w:rsid w:val="00A30FD4"/>
    <w:rsid w:val="00A314BB"/>
    <w:rsid w:val="00A31BD9"/>
    <w:rsid w:val="00A3267B"/>
    <w:rsid w:val="00A32706"/>
    <w:rsid w:val="00A33689"/>
    <w:rsid w:val="00A33D1A"/>
    <w:rsid w:val="00A33E3E"/>
    <w:rsid w:val="00A342C9"/>
    <w:rsid w:val="00A34AA9"/>
    <w:rsid w:val="00A35358"/>
    <w:rsid w:val="00A353FC"/>
    <w:rsid w:val="00A354F1"/>
    <w:rsid w:val="00A35B18"/>
    <w:rsid w:val="00A361E8"/>
    <w:rsid w:val="00A371A1"/>
    <w:rsid w:val="00A375E5"/>
    <w:rsid w:val="00A403D1"/>
    <w:rsid w:val="00A414CF"/>
    <w:rsid w:val="00A41664"/>
    <w:rsid w:val="00A418BC"/>
    <w:rsid w:val="00A428AB"/>
    <w:rsid w:val="00A42B2A"/>
    <w:rsid w:val="00A43090"/>
    <w:rsid w:val="00A4317E"/>
    <w:rsid w:val="00A43904"/>
    <w:rsid w:val="00A439D0"/>
    <w:rsid w:val="00A43F44"/>
    <w:rsid w:val="00A448FE"/>
    <w:rsid w:val="00A44ABD"/>
    <w:rsid w:val="00A44ED8"/>
    <w:rsid w:val="00A45617"/>
    <w:rsid w:val="00A45722"/>
    <w:rsid w:val="00A45BEC"/>
    <w:rsid w:val="00A46946"/>
    <w:rsid w:val="00A47792"/>
    <w:rsid w:val="00A47A07"/>
    <w:rsid w:val="00A500BB"/>
    <w:rsid w:val="00A50E89"/>
    <w:rsid w:val="00A510BA"/>
    <w:rsid w:val="00A51551"/>
    <w:rsid w:val="00A5186F"/>
    <w:rsid w:val="00A51BB9"/>
    <w:rsid w:val="00A51FED"/>
    <w:rsid w:val="00A53779"/>
    <w:rsid w:val="00A537C5"/>
    <w:rsid w:val="00A546D7"/>
    <w:rsid w:val="00A5480A"/>
    <w:rsid w:val="00A54E48"/>
    <w:rsid w:val="00A54FB5"/>
    <w:rsid w:val="00A551F1"/>
    <w:rsid w:val="00A552E0"/>
    <w:rsid w:val="00A55542"/>
    <w:rsid w:val="00A55F5A"/>
    <w:rsid w:val="00A56337"/>
    <w:rsid w:val="00A56392"/>
    <w:rsid w:val="00A56E5E"/>
    <w:rsid w:val="00A56FE1"/>
    <w:rsid w:val="00A600E0"/>
    <w:rsid w:val="00A604C1"/>
    <w:rsid w:val="00A6293F"/>
    <w:rsid w:val="00A63D7D"/>
    <w:rsid w:val="00A653FE"/>
    <w:rsid w:val="00A65C4C"/>
    <w:rsid w:val="00A6609A"/>
    <w:rsid w:val="00A66187"/>
    <w:rsid w:val="00A66196"/>
    <w:rsid w:val="00A66714"/>
    <w:rsid w:val="00A66BF6"/>
    <w:rsid w:val="00A71635"/>
    <w:rsid w:val="00A71A1C"/>
    <w:rsid w:val="00A72B4C"/>
    <w:rsid w:val="00A72DC3"/>
    <w:rsid w:val="00A7376D"/>
    <w:rsid w:val="00A73B8A"/>
    <w:rsid w:val="00A73EFC"/>
    <w:rsid w:val="00A74B2C"/>
    <w:rsid w:val="00A75364"/>
    <w:rsid w:val="00A755D9"/>
    <w:rsid w:val="00A758D8"/>
    <w:rsid w:val="00A75ADF"/>
    <w:rsid w:val="00A76543"/>
    <w:rsid w:val="00A7671F"/>
    <w:rsid w:val="00A7719C"/>
    <w:rsid w:val="00A77436"/>
    <w:rsid w:val="00A77647"/>
    <w:rsid w:val="00A776D8"/>
    <w:rsid w:val="00A778C5"/>
    <w:rsid w:val="00A8001F"/>
    <w:rsid w:val="00A807EE"/>
    <w:rsid w:val="00A80E61"/>
    <w:rsid w:val="00A811BB"/>
    <w:rsid w:val="00A81206"/>
    <w:rsid w:val="00A81B41"/>
    <w:rsid w:val="00A821FF"/>
    <w:rsid w:val="00A82684"/>
    <w:rsid w:val="00A8284F"/>
    <w:rsid w:val="00A8290D"/>
    <w:rsid w:val="00A82A0A"/>
    <w:rsid w:val="00A82C6B"/>
    <w:rsid w:val="00A8300E"/>
    <w:rsid w:val="00A835FF"/>
    <w:rsid w:val="00A838B4"/>
    <w:rsid w:val="00A83ABB"/>
    <w:rsid w:val="00A84CCA"/>
    <w:rsid w:val="00A8554C"/>
    <w:rsid w:val="00A85916"/>
    <w:rsid w:val="00A86118"/>
    <w:rsid w:val="00A86147"/>
    <w:rsid w:val="00A86253"/>
    <w:rsid w:val="00A864FE"/>
    <w:rsid w:val="00A86834"/>
    <w:rsid w:val="00A86AD2"/>
    <w:rsid w:val="00A87325"/>
    <w:rsid w:val="00A874F4"/>
    <w:rsid w:val="00A90756"/>
    <w:rsid w:val="00A90A88"/>
    <w:rsid w:val="00A90E6E"/>
    <w:rsid w:val="00A91763"/>
    <w:rsid w:val="00A931B9"/>
    <w:rsid w:val="00A93DB7"/>
    <w:rsid w:val="00A93DEA"/>
    <w:rsid w:val="00A940B2"/>
    <w:rsid w:val="00A95BEA"/>
    <w:rsid w:val="00A9616D"/>
    <w:rsid w:val="00A96BC4"/>
    <w:rsid w:val="00A9751C"/>
    <w:rsid w:val="00A97529"/>
    <w:rsid w:val="00A97571"/>
    <w:rsid w:val="00A9774E"/>
    <w:rsid w:val="00A97766"/>
    <w:rsid w:val="00AA0830"/>
    <w:rsid w:val="00AA0F9D"/>
    <w:rsid w:val="00AA1342"/>
    <w:rsid w:val="00AA1346"/>
    <w:rsid w:val="00AA1746"/>
    <w:rsid w:val="00AA1D3A"/>
    <w:rsid w:val="00AA2841"/>
    <w:rsid w:val="00AA369A"/>
    <w:rsid w:val="00AA3A9D"/>
    <w:rsid w:val="00AA46DC"/>
    <w:rsid w:val="00AA4AB0"/>
    <w:rsid w:val="00AA4CEB"/>
    <w:rsid w:val="00AA58BA"/>
    <w:rsid w:val="00AA6003"/>
    <w:rsid w:val="00AA679E"/>
    <w:rsid w:val="00AA69E9"/>
    <w:rsid w:val="00AA7734"/>
    <w:rsid w:val="00AA79B5"/>
    <w:rsid w:val="00AB07DF"/>
    <w:rsid w:val="00AB0DEE"/>
    <w:rsid w:val="00AB0E97"/>
    <w:rsid w:val="00AB18F8"/>
    <w:rsid w:val="00AB249B"/>
    <w:rsid w:val="00AB2D5D"/>
    <w:rsid w:val="00AB304B"/>
    <w:rsid w:val="00AB34C5"/>
    <w:rsid w:val="00AB37BD"/>
    <w:rsid w:val="00AB3D21"/>
    <w:rsid w:val="00AB40B8"/>
    <w:rsid w:val="00AB4366"/>
    <w:rsid w:val="00AB51F7"/>
    <w:rsid w:val="00AB652E"/>
    <w:rsid w:val="00AB6DFB"/>
    <w:rsid w:val="00AB7C79"/>
    <w:rsid w:val="00AB7FDA"/>
    <w:rsid w:val="00AC0155"/>
    <w:rsid w:val="00AC088F"/>
    <w:rsid w:val="00AC1A19"/>
    <w:rsid w:val="00AC24D0"/>
    <w:rsid w:val="00AC2847"/>
    <w:rsid w:val="00AC296B"/>
    <w:rsid w:val="00AC2E54"/>
    <w:rsid w:val="00AC326F"/>
    <w:rsid w:val="00AC34B5"/>
    <w:rsid w:val="00AC35AF"/>
    <w:rsid w:val="00AC35F0"/>
    <w:rsid w:val="00AC361C"/>
    <w:rsid w:val="00AC363F"/>
    <w:rsid w:val="00AC3E97"/>
    <w:rsid w:val="00AC4789"/>
    <w:rsid w:val="00AC49ED"/>
    <w:rsid w:val="00AC5496"/>
    <w:rsid w:val="00AC639C"/>
    <w:rsid w:val="00AC6440"/>
    <w:rsid w:val="00AC690C"/>
    <w:rsid w:val="00AC6DEB"/>
    <w:rsid w:val="00AD0AF1"/>
    <w:rsid w:val="00AD0D39"/>
    <w:rsid w:val="00AD0EC7"/>
    <w:rsid w:val="00AD143A"/>
    <w:rsid w:val="00AD21E8"/>
    <w:rsid w:val="00AD225A"/>
    <w:rsid w:val="00AD31C8"/>
    <w:rsid w:val="00AD353E"/>
    <w:rsid w:val="00AD3AD8"/>
    <w:rsid w:val="00AD3F5D"/>
    <w:rsid w:val="00AD4D0A"/>
    <w:rsid w:val="00AD53FF"/>
    <w:rsid w:val="00AD5BF8"/>
    <w:rsid w:val="00AD6631"/>
    <w:rsid w:val="00AD7187"/>
    <w:rsid w:val="00AD71F2"/>
    <w:rsid w:val="00AD74BC"/>
    <w:rsid w:val="00AD7847"/>
    <w:rsid w:val="00AD78CE"/>
    <w:rsid w:val="00AE006E"/>
    <w:rsid w:val="00AE0122"/>
    <w:rsid w:val="00AE0C9C"/>
    <w:rsid w:val="00AE180D"/>
    <w:rsid w:val="00AE221F"/>
    <w:rsid w:val="00AE25F4"/>
    <w:rsid w:val="00AE2962"/>
    <w:rsid w:val="00AE2B72"/>
    <w:rsid w:val="00AE303A"/>
    <w:rsid w:val="00AE30D6"/>
    <w:rsid w:val="00AE326C"/>
    <w:rsid w:val="00AE42EE"/>
    <w:rsid w:val="00AE50DC"/>
    <w:rsid w:val="00AE5728"/>
    <w:rsid w:val="00AE58E5"/>
    <w:rsid w:val="00AE6C99"/>
    <w:rsid w:val="00AE6DEE"/>
    <w:rsid w:val="00AE74AB"/>
    <w:rsid w:val="00AE75F3"/>
    <w:rsid w:val="00AF09F7"/>
    <w:rsid w:val="00AF1151"/>
    <w:rsid w:val="00AF20FA"/>
    <w:rsid w:val="00AF458F"/>
    <w:rsid w:val="00AF5015"/>
    <w:rsid w:val="00AF53B1"/>
    <w:rsid w:val="00AF5B0B"/>
    <w:rsid w:val="00AF6298"/>
    <w:rsid w:val="00AF6347"/>
    <w:rsid w:val="00AF6935"/>
    <w:rsid w:val="00AF6C03"/>
    <w:rsid w:val="00AF7B7D"/>
    <w:rsid w:val="00B008CD"/>
    <w:rsid w:val="00B00AF8"/>
    <w:rsid w:val="00B00FB8"/>
    <w:rsid w:val="00B01256"/>
    <w:rsid w:val="00B0198D"/>
    <w:rsid w:val="00B01B27"/>
    <w:rsid w:val="00B01D4E"/>
    <w:rsid w:val="00B022A4"/>
    <w:rsid w:val="00B0237B"/>
    <w:rsid w:val="00B032AA"/>
    <w:rsid w:val="00B032B3"/>
    <w:rsid w:val="00B032D4"/>
    <w:rsid w:val="00B0334E"/>
    <w:rsid w:val="00B035BF"/>
    <w:rsid w:val="00B03863"/>
    <w:rsid w:val="00B03E00"/>
    <w:rsid w:val="00B04314"/>
    <w:rsid w:val="00B05113"/>
    <w:rsid w:val="00B0583B"/>
    <w:rsid w:val="00B0585D"/>
    <w:rsid w:val="00B05ADA"/>
    <w:rsid w:val="00B05ED6"/>
    <w:rsid w:val="00B06289"/>
    <w:rsid w:val="00B0633C"/>
    <w:rsid w:val="00B06445"/>
    <w:rsid w:val="00B06A76"/>
    <w:rsid w:val="00B07390"/>
    <w:rsid w:val="00B077CD"/>
    <w:rsid w:val="00B1031E"/>
    <w:rsid w:val="00B11142"/>
    <w:rsid w:val="00B11789"/>
    <w:rsid w:val="00B11E5F"/>
    <w:rsid w:val="00B12477"/>
    <w:rsid w:val="00B124CD"/>
    <w:rsid w:val="00B12EB7"/>
    <w:rsid w:val="00B1355A"/>
    <w:rsid w:val="00B14728"/>
    <w:rsid w:val="00B147F1"/>
    <w:rsid w:val="00B14857"/>
    <w:rsid w:val="00B14DF5"/>
    <w:rsid w:val="00B15ACB"/>
    <w:rsid w:val="00B16196"/>
    <w:rsid w:val="00B16653"/>
    <w:rsid w:val="00B175A2"/>
    <w:rsid w:val="00B20102"/>
    <w:rsid w:val="00B20139"/>
    <w:rsid w:val="00B204BC"/>
    <w:rsid w:val="00B20B7A"/>
    <w:rsid w:val="00B21101"/>
    <w:rsid w:val="00B211E0"/>
    <w:rsid w:val="00B21239"/>
    <w:rsid w:val="00B2185C"/>
    <w:rsid w:val="00B21B5B"/>
    <w:rsid w:val="00B21D35"/>
    <w:rsid w:val="00B21FA6"/>
    <w:rsid w:val="00B225D8"/>
    <w:rsid w:val="00B25AAE"/>
    <w:rsid w:val="00B26040"/>
    <w:rsid w:val="00B262C0"/>
    <w:rsid w:val="00B26923"/>
    <w:rsid w:val="00B26A15"/>
    <w:rsid w:val="00B26C36"/>
    <w:rsid w:val="00B272D1"/>
    <w:rsid w:val="00B27475"/>
    <w:rsid w:val="00B274C6"/>
    <w:rsid w:val="00B302FE"/>
    <w:rsid w:val="00B30842"/>
    <w:rsid w:val="00B30977"/>
    <w:rsid w:val="00B30ECE"/>
    <w:rsid w:val="00B31980"/>
    <w:rsid w:val="00B3266E"/>
    <w:rsid w:val="00B326A3"/>
    <w:rsid w:val="00B330CF"/>
    <w:rsid w:val="00B33210"/>
    <w:rsid w:val="00B33372"/>
    <w:rsid w:val="00B3346D"/>
    <w:rsid w:val="00B33769"/>
    <w:rsid w:val="00B33B0C"/>
    <w:rsid w:val="00B33FD3"/>
    <w:rsid w:val="00B34180"/>
    <w:rsid w:val="00B348B3"/>
    <w:rsid w:val="00B34A2F"/>
    <w:rsid w:val="00B34B2D"/>
    <w:rsid w:val="00B34FE2"/>
    <w:rsid w:val="00B350F0"/>
    <w:rsid w:val="00B3614E"/>
    <w:rsid w:val="00B36184"/>
    <w:rsid w:val="00B36326"/>
    <w:rsid w:val="00B36349"/>
    <w:rsid w:val="00B3652A"/>
    <w:rsid w:val="00B36BB2"/>
    <w:rsid w:val="00B37344"/>
    <w:rsid w:val="00B379A8"/>
    <w:rsid w:val="00B4013C"/>
    <w:rsid w:val="00B40801"/>
    <w:rsid w:val="00B41046"/>
    <w:rsid w:val="00B410AB"/>
    <w:rsid w:val="00B41749"/>
    <w:rsid w:val="00B41F9D"/>
    <w:rsid w:val="00B42D93"/>
    <w:rsid w:val="00B436F0"/>
    <w:rsid w:val="00B43CE3"/>
    <w:rsid w:val="00B444F8"/>
    <w:rsid w:val="00B44DFB"/>
    <w:rsid w:val="00B44E18"/>
    <w:rsid w:val="00B44F71"/>
    <w:rsid w:val="00B45607"/>
    <w:rsid w:val="00B462E6"/>
    <w:rsid w:val="00B46F5C"/>
    <w:rsid w:val="00B47467"/>
    <w:rsid w:val="00B47474"/>
    <w:rsid w:val="00B50B66"/>
    <w:rsid w:val="00B50C25"/>
    <w:rsid w:val="00B51221"/>
    <w:rsid w:val="00B5149E"/>
    <w:rsid w:val="00B51578"/>
    <w:rsid w:val="00B5173C"/>
    <w:rsid w:val="00B51B7E"/>
    <w:rsid w:val="00B521A3"/>
    <w:rsid w:val="00B5264D"/>
    <w:rsid w:val="00B5269A"/>
    <w:rsid w:val="00B53410"/>
    <w:rsid w:val="00B534AB"/>
    <w:rsid w:val="00B53658"/>
    <w:rsid w:val="00B53E7C"/>
    <w:rsid w:val="00B552E6"/>
    <w:rsid w:val="00B55615"/>
    <w:rsid w:val="00B5588B"/>
    <w:rsid w:val="00B55BAB"/>
    <w:rsid w:val="00B55E02"/>
    <w:rsid w:val="00B55F19"/>
    <w:rsid w:val="00B55FC0"/>
    <w:rsid w:val="00B568CA"/>
    <w:rsid w:val="00B569B8"/>
    <w:rsid w:val="00B57345"/>
    <w:rsid w:val="00B5759F"/>
    <w:rsid w:val="00B5761F"/>
    <w:rsid w:val="00B57897"/>
    <w:rsid w:val="00B579FD"/>
    <w:rsid w:val="00B60307"/>
    <w:rsid w:val="00B60BB9"/>
    <w:rsid w:val="00B61008"/>
    <w:rsid w:val="00B6108E"/>
    <w:rsid w:val="00B61C97"/>
    <w:rsid w:val="00B623F6"/>
    <w:rsid w:val="00B62515"/>
    <w:rsid w:val="00B62792"/>
    <w:rsid w:val="00B6279C"/>
    <w:rsid w:val="00B629F3"/>
    <w:rsid w:val="00B6338D"/>
    <w:rsid w:val="00B633DB"/>
    <w:rsid w:val="00B6377D"/>
    <w:rsid w:val="00B63CBE"/>
    <w:rsid w:val="00B63E12"/>
    <w:rsid w:val="00B6459B"/>
    <w:rsid w:val="00B646FD"/>
    <w:rsid w:val="00B649B2"/>
    <w:rsid w:val="00B651D4"/>
    <w:rsid w:val="00B65655"/>
    <w:rsid w:val="00B65A20"/>
    <w:rsid w:val="00B664D0"/>
    <w:rsid w:val="00B66C8B"/>
    <w:rsid w:val="00B6745D"/>
    <w:rsid w:val="00B67D16"/>
    <w:rsid w:val="00B70407"/>
    <w:rsid w:val="00B70CAC"/>
    <w:rsid w:val="00B71788"/>
    <w:rsid w:val="00B7231F"/>
    <w:rsid w:val="00B72FC1"/>
    <w:rsid w:val="00B730BB"/>
    <w:rsid w:val="00B73EAF"/>
    <w:rsid w:val="00B7420C"/>
    <w:rsid w:val="00B7456D"/>
    <w:rsid w:val="00B75006"/>
    <w:rsid w:val="00B753A5"/>
    <w:rsid w:val="00B75817"/>
    <w:rsid w:val="00B75F14"/>
    <w:rsid w:val="00B76508"/>
    <w:rsid w:val="00B76C2A"/>
    <w:rsid w:val="00B76C5F"/>
    <w:rsid w:val="00B76D27"/>
    <w:rsid w:val="00B773C2"/>
    <w:rsid w:val="00B7778F"/>
    <w:rsid w:val="00B77E85"/>
    <w:rsid w:val="00B77F5C"/>
    <w:rsid w:val="00B8054A"/>
    <w:rsid w:val="00B81C0A"/>
    <w:rsid w:val="00B81C67"/>
    <w:rsid w:val="00B82BDB"/>
    <w:rsid w:val="00B82F51"/>
    <w:rsid w:val="00B835F5"/>
    <w:rsid w:val="00B8420F"/>
    <w:rsid w:val="00B843E8"/>
    <w:rsid w:val="00B84DED"/>
    <w:rsid w:val="00B85B80"/>
    <w:rsid w:val="00B85EB5"/>
    <w:rsid w:val="00B86335"/>
    <w:rsid w:val="00B87238"/>
    <w:rsid w:val="00B87806"/>
    <w:rsid w:val="00B87A8F"/>
    <w:rsid w:val="00B87D19"/>
    <w:rsid w:val="00B87E38"/>
    <w:rsid w:val="00B900CD"/>
    <w:rsid w:val="00B90443"/>
    <w:rsid w:val="00B90ABD"/>
    <w:rsid w:val="00B90E9D"/>
    <w:rsid w:val="00B91337"/>
    <w:rsid w:val="00B91EEE"/>
    <w:rsid w:val="00B91FC0"/>
    <w:rsid w:val="00B929BA"/>
    <w:rsid w:val="00B92C98"/>
    <w:rsid w:val="00B93152"/>
    <w:rsid w:val="00B93421"/>
    <w:rsid w:val="00B937AE"/>
    <w:rsid w:val="00B93AB9"/>
    <w:rsid w:val="00B94BD0"/>
    <w:rsid w:val="00B95912"/>
    <w:rsid w:val="00B9695C"/>
    <w:rsid w:val="00B96C45"/>
    <w:rsid w:val="00B96D21"/>
    <w:rsid w:val="00B96F20"/>
    <w:rsid w:val="00B9741C"/>
    <w:rsid w:val="00BA03E1"/>
    <w:rsid w:val="00BA0589"/>
    <w:rsid w:val="00BA05FF"/>
    <w:rsid w:val="00BA0D60"/>
    <w:rsid w:val="00BA1847"/>
    <w:rsid w:val="00BA1DC1"/>
    <w:rsid w:val="00BA2354"/>
    <w:rsid w:val="00BA2D97"/>
    <w:rsid w:val="00BA361E"/>
    <w:rsid w:val="00BA36B5"/>
    <w:rsid w:val="00BA3CD0"/>
    <w:rsid w:val="00BA45D3"/>
    <w:rsid w:val="00BA4622"/>
    <w:rsid w:val="00BA4BE4"/>
    <w:rsid w:val="00BA4D3B"/>
    <w:rsid w:val="00BA4F0F"/>
    <w:rsid w:val="00BA4FE9"/>
    <w:rsid w:val="00BA5711"/>
    <w:rsid w:val="00BA61ED"/>
    <w:rsid w:val="00BA652D"/>
    <w:rsid w:val="00BA690A"/>
    <w:rsid w:val="00BA73DA"/>
    <w:rsid w:val="00BA749E"/>
    <w:rsid w:val="00BB0695"/>
    <w:rsid w:val="00BB1FB6"/>
    <w:rsid w:val="00BB20C8"/>
    <w:rsid w:val="00BB2729"/>
    <w:rsid w:val="00BB3279"/>
    <w:rsid w:val="00BB36EE"/>
    <w:rsid w:val="00BB39EF"/>
    <w:rsid w:val="00BB3AEF"/>
    <w:rsid w:val="00BB3DAC"/>
    <w:rsid w:val="00BB3F91"/>
    <w:rsid w:val="00BB506E"/>
    <w:rsid w:val="00BB5B77"/>
    <w:rsid w:val="00BB60F0"/>
    <w:rsid w:val="00BB61C1"/>
    <w:rsid w:val="00BB638E"/>
    <w:rsid w:val="00BB6416"/>
    <w:rsid w:val="00BB6C46"/>
    <w:rsid w:val="00BB729C"/>
    <w:rsid w:val="00BB7971"/>
    <w:rsid w:val="00BC04F0"/>
    <w:rsid w:val="00BC07E4"/>
    <w:rsid w:val="00BC0DA3"/>
    <w:rsid w:val="00BC0DF1"/>
    <w:rsid w:val="00BC10F2"/>
    <w:rsid w:val="00BC1218"/>
    <w:rsid w:val="00BC2A6D"/>
    <w:rsid w:val="00BC2BBA"/>
    <w:rsid w:val="00BC38C9"/>
    <w:rsid w:val="00BC3A4B"/>
    <w:rsid w:val="00BC3AF4"/>
    <w:rsid w:val="00BC4327"/>
    <w:rsid w:val="00BC4550"/>
    <w:rsid w:val="00BC47DA"/>
    <w:rsid w:val="00BC49CA"/>
    <w:rsid w:val="00BC4F77"/>
    <w:rsid w:val="00BC5761"/>
    <w:rsid w:val="00BC58E8"/>
    <w:rsid w:val="00BC5FDB"/>
    <w:rsid w:val="00BC6498"/>
    <w:rsid w:val="00BC6C07"/>
    <w:rsid w:val="00BC6C33"/>
    <w:rsid w:val="00BC6D7F"/>
    <w:rsid w:val="00BC72CE"/>
    <w:rsid w:val="00BC7E7D"/>
    <w:rsid w:val="00BD0029"/>
    <w:rsid w:val="00BD143A"/>
    <w:rsid w:val="00BD1D52"/>
    <w:rsid w:val="00BD1D61"/>
    <w:rsid w:val="00BD2701"/>
    <w:rsid w:val="00BD6514"/>
    <w:rsid w:val="00BD674F"/>
    <w:rsid w:val="00BD6F39"/>
    <w:rsid w:val="00BD7072"/>
    <w:rsid w:val="00BD70DA"/>
    <w:rsid w:val="00BD73F2"/>
    <w:rsid w:val="00BD7DCA"/>
    <w:rsid w:val="00BE0019"/>
    <w:rsid w:val="00BE03C0"/>
    <w:rsid w:val="00BE0DEC"/>
    <w:rsid w:val="00BE11DF"/>
    <w:rsid w:val="00BE1571"/>
    <w:rsid w:val="00BE1B5E"/>
    <w:rsid w:val="00BE23C5"/>
    <w:rsid w:val="00BE2669"/>
    <w:rsid w:val="00BE2904"/>
    <w:rsid w:val="00BE3182"/>
    <w:rsid w:val="00BE3402"/>
    <w:rsid w:val="00BE3F55"/>
    <w:rsid w:val="00BE4253"/>
    <w:rsid w:val="00BE4B3C"/>
    <w:rsid w:val="00BE4F09"/>
    <w:rsid w:val="00BE5FE5"/>
    <w:rsid w:val="00BE6CBF"/>
    <w:rsid w:val="00BE7686"/>
    <w:rsid w:val="00BE7ADB"/>
    <w:rsid w:val="00BF0701"/>
    <w:rsid w:val="00BF070A"/>
    <w:rsid w:val="00BF122D"/>
    <w:rsid w:val="00BF1245"/>
    <w:rsid w:val="00BF14E1"/>
    <w:rsid w:val="00BF2901"/>
    <w:rsid w:val="00BF376B"/>
    <w:rsid w:val="00BF3C01"/>
    <w:rsid w:val="00BF48A1"/>
    <w:rsid w:val="00BF4BD0"/>
    <w:rsid w:val="00BF4F26"/>
    <w:rsid w:val="00BF54A2"/>
    <w:rsid w:val="00BF5FC0"/>
    <w:rsid w:val="00BF6483"/>
    <w:rsid w:val="00BF6F73"/>
    <w:rsid w:val="00BF7134"/>
    <w:rsid w:val="00BF7842"/>
    <w:rsid w:val="00C0015B"/>
    <w:rsid w:val="00C00DB1"/>
    <w:rsid w:val="00C00E4B"/>
    <w:rsid w:val="00C01155"/>
    <w:rsid w:val="00C011F9"/>
    <w:rsid w:val="00C0287A"/>
    <w:rsid w:val="00C03531"/>
    <w:rsid w:val="00C03A68"/>
    <w:rsid w:val="00C04A3F"/>
    <w:rsid w:val="00C05032"/>
    <w:rsid w:val="00C055F8"/>
    <w:rsid w:val="00C05BCB"/>
    <w:rsid w:val="00C05DEC"/>
    <w:rsid w:val="00C05E94"/>
    <w:rsid w:val="00C05F24"/>
    <w:rsid w:val="00C0663D"/>
    <w:rsid w:val="00C066FB"/>
    <w:rsid w:val="00C06AA7"/>
    <w:rsid w:val="00C0742B"/>
    <w:rsid w:val="00C075EF"/>
    <w:rsid w:val="00C07697"/>
    <w:rsid w:val="00C078C2"/>
    <w:rsid w:val="00C10ED7"/>
    <w:rsid w:val="00C111D3"/>
    <w:rsid w:val="00C11B09"/>
    <w:rsid w:val="00C12541"/>
    <w:rsid w:val="00C1364C"/>
    <w:rsid w:val="00C137AA"/>
    <w:rsid w:val="00C13A0F"/>
    <w:rsid w:val="00C13AE1"/>
    <w:rsid w:val="00C13F0C"/>
    <w:rsid w:val="00C13F2C"/>
    <w:rsid w:val="00C145B0"/>
    <w:rsid w:val="00C14806"/>
    <w:rsid w:val="00C14CCF"/>
    <w:rsid w:val="00C14D55"/>
    <w:rsid w:val="00C152D0"/>
    <w:rsid w:val="00C160D9"/>
    <w:rsid w:val="00C166E1"/>
    <w:rsid w:val="00C16819"/>
    <w:rsid w:val="00C16A8D"/>
    <w:rsid w:val="00C17C66"/>
    <w:rsid w:val="00C20A04"/>
    <w:rsid w:val="00C21059"/>
    <w:rsid w:val="00C21D46"/>
    <w:rsid w:val="00C22337"/>
    <w:rsid w:val="00C22847"/>
    <w:rsid w:val="00C228BE"/>
    <w:rsid w:val="00C22BEC"/>
    <w:rsid w:val="00C22EE5"/>
    <w:rsid w:val="00C232FB"/>
    <w:rsid w:val="00C23449"/>
    <w:rsid w:val="00C23684"/>
    <w:rsid w:val="00C240AF"/>
    <w:rsid w:val="00C24271"/>
    <w:rsid w:val="00C24486"/>
    <w:rsid w:val="00C24EC3"/>
    <w:rsid w:val="00C24ED9"/>
    <w:rsid w:val="00C24F6A"/>
    <w:rsid w:val="00C2567D"/>
    <w:rsid w:val="00C263B3"/>
    <w:rsid w:val="00C26753"/>
    <w:rsid w:val="00C26A33"/>
    <w:rsid w:val="00C26BE6"/>
    <w:rsid w:val="00C26C79"/>
    <w:rsid w:val="00C26D83"/>
    <w:rsid w:val="00C27090"/>
    <w:rsid w:val="00C272CC"/>
    <w:rsid w:val="00C27399"/>
    <w:rsid w:val="00C27C58"/>
    <w:rsid w:val="00C27E07"/>
    <w:rsid w:val="00C301E4"/>
    <w:rsid w:val="00C3089D"/>
    <w:rsid w:val="00C30E57"/>
    <w:rsid w:val="00C329B2"/>
    <w:rsid w:val="00C3311C"/>
    <w:rsid w:val="00C333CA"/>
    <w:rsid w:val="00C33586"/>
    <w:rsid w:val="00C337CA"/>
    <w:rsid w:val="00C33BE2"/>
    <w:rsid w:val="00C3405E"/>
    <w:rsid w:val="00C34328"/>
    <w:rsid w:val="00C350BF"/>
    <w:rsid w:val="00C35E97"/>
    <w:rsid w:val="00C36625"/>
    <w:rsid w:val="00C36B1C"/>
    <w:rsid w:val="00C3704D"/>
    <w:rsid w:val="00C37B12"/>
    <w:rsid w:val="00C40088"/>
    <w:rsid w:val="00C40353"/>
    <w:rsid w:val="00C403AB"/>
    <w:rsid w:val="00C418A2"/>
    <w:rsid w:val="00C419D7"/>
    <w:rsid w:val="00C42EA4"/>
    <w:rsid w:val="00C43E2C"/>
    <w:rsid w:val="00C45A57"/>
    <w:rsid w:val="00C4671D"/>
    <w:rsid w:val="00C4674F"/>
    <w:rsid w:val="00C47733"/>
    <w:rsid w:val="00C479B5"/>
    <w:rsid w:val="00C47FE9"/>
    <w:rsid w:val="00C50B1E"/>
    <w:rsid w:val="00C50B42"/>
    <w:rsid w:val="00C521D0"/>
    <w:rsid w:val="00C526D6"/>
    <w:rsid w:val="00C5276B"/>
    <w:rsid w:val="00C52839"/>
    <w:rsid w:val="00C5352F"/>
    <w:rsid w:val="00C5367F"/>
    <w:rsid w:val="00C53CB3"/>
    <w:rsid w:val="00C5485C"/>
    <w:rsid w:val="00C54A6B"/>
    <w:rsid w:val="00C550A8"/>
    <w:rsid w:val="00C550E8"/>
    <w:rsid w:val="00C550F4"/>
    <w:rsid w:val="00C553FE"/>
    <w:rsid w:val="00C55648"/>
    <w:rsid w:val="00C567BA"/>
    <w:rsid w:val="00C56A56"/>
    <w:rsid w:val="00C56E8C"/>
    <w:rsid w:val="00C60002"/>
    <w:rsid w:val="00C60E73"/>
    <w:rsid w:val="00C612DE"/>
    <w:rsid w:val="00C61723"/>
    <w:rsid w:val="00C61E32"/>
    <w:rsid w:val="00C623A2"/>
    <w:rsid w:val="00C62AF2"/>
    <w:rsid w:val="00C6357D"/>
    <w:rsid w:val="00C63ABC"/>
    <w:rsid w:val="00C63DAF"/>
    <w:rsid w:val="00C648B6"/>
    <w:rsid w:val="00C64C58"/>
    <w:rsid w:val="00C6602B"/>
    <w:rsid w:val="00C67760"/>
    <w:rsid w:val="00C707E8"/>
    <w:rsid w:val="00C71073"/>
    <w:rsid w:val="00C71805"/>
    <w:rsid w:val="00C720BC"/>
    <w:rsid w:val="00C725E9"/>
    <w:rsid w:val="00C72C91"/>
    <w:rsid w:val="00C730F5"/>
    <w:rsid w:val="00C73119"/>
    <w:rsid w:val="00C73C5A"/>
    <w:rsid w:val="00C74ED7"/>
    <w:rsid w:val="00C74F5C"/>
    <w:rsid w:val="00C75465"/>
    <w:rsid w:val="00C75BB2"/>
    <w:rsid w:val="00C75BCE"/>
    <w:rsid w:val="00C75C18"/>
    <w:rsid w:val="00C764BA"/>
    <w:rsid w:val="00C76D4E"/>
    <w:rsid w:val="00C77367"/>
    <w:rsid w:val="00C77739"/>
    <w:rsid w:val="00C77CF8"/>
    <w:rsid w:val="00C801D0"/>
    <w:rsid w:val="00C805C7"/>
    <w:rsid w:val="00C80FD7"/>
    <w:rsid w:val="00C815B9"/>
    <w:rsid w:val="00C819A8"/>
    <w:rsid w:val="00C820FF"/>
    <w:rsid w:val="00C836E0"/>
    <w:rsid w:val="00C84CDC"/>
    <w:rsid w:val="00C8621D"/>
    <w:rsid w:val="00C86343"/>
    <w:rsid w:val="00C86597"/>
    <w:rsid w:val="00C871C7"/>
    <w:rsid w:val="00C906C0"/>
    <w:rsid w:val="00C91399"/>
    <w:rsid w:val="00C913AC"/>
    <w:rsid w:val="00C92425"/>
    <w:rsid w:val="00C9245C"/>
    <w:rsid w:val="00C92DAB"/>
    <w:rsid w:val="00C93116"/>
    <w:rsid w:val="00C9398F"/>
    <w:rsid w:val="00C94291"/>
    <w:rsid w:val="00C9434E"/>
    <w:rsid w:val="00C94880"/>
    <w:rsid w:val="00C94AE8"/>
    <w:rsid w:val="00C95F72"/>
    <w:rsid w:val="00C96246"/>
    <w:rsid w:val="00C96BD1"/>
    <w:rsid w:val="00C96F49"/>
    <w:rsid w:val="00C9769E"/>
    <w:rsid w:val="00C97B01"/>
    <w:rsid w:val="00C97E04"/>
    <w:rsid w:val="00CA051B"/>
    <w:rsid w:val="00CA0D99"/>
    <w:rsid w:val="00CA151A"/>
    <w:rsid w:val="00CA20AE"/>
    <w:rsid w:val="00CA2B0A"/>
    <w:rsid w:val="00CA3AB9"/>
    <w:rsid w:val="00CA3E14"/>
    <w:rsid w:val="00CA3F9D"/>
    <w:rsid w:val="00CA426D"/>
    <w:rsid w:val="00CA4DE9"/>
    <w:rsid w:val="00CA56FB"/>
    <w:rsid w:val="00CA5FFA"/>
    <w:rsid w:val="00CA63B3"/>
    <w:rsid w:val="00CA7718"/>
    <w:rsid w:val="00CA79DB"/>
    <w:rsid w:val="00CA7C98"/>
    <w:rsid w:val="00CB00AA"/>
    <w:rsid w:val="00CB03F7"/>
    <w:rsid w:val="00CB0EAC"/>
    <w:rsid w:val="00CB1154"/>
    <w:rsid w:val="00CB217B"/>
    <w:rsid w:val="00CB29C1"/>
    <w:rsid w:val="00CB3219"/>
    <w:rsid w:val="00CB414A"/>
    <w:rsid w:val="00CB596B"/>
    <w:rsid w:val="00CB6633"/>
    <w:rsid w:val="00CB6872"/>
    <w:rsid w:val="00CB694E"/>
    <w:rsid w:val="00CC015B"/>
    <w:rsid w:val="00CC0D7D"/>
    <w:rsid w:val="00CC1A85"/>
    <w:rsid w:val="00CC1E1D"/>
    <w:rsid w:val="00CC1E60"/>
    <w:rsid w:val="00CC2381"/>
    <w:rsid w:val="00CC249B"/>
    <w:rsid w:val="00CC2A55"/>
    <w:rsid w:val="00CC2C7F"/>
    <w:rsid w:val="00CC33A0"/>
    <w:rsid w:val="00CC36C3"/>
    <w:rsid w:val="00CC3CAE"/>
    <w:rsid w:val="00CC3D9E"/>
    <w:rsid w:val="00CC412A"/>
    <w:rsid w:val="00CC421F"/>
    <w:rsid w:val="00CC50C1"/>
    <w:rsid w:val="00CC5F8C"/>
    <w:rsid w:val="00CC6061"/>
    <w:rsid w:val="00CC6364"/>
    <w:rsid w:val="00CC76FF"/>
    <w:rsid w:val="00CC7982"/>
    <w:rsid w:val="00CC7FBC"/>
    <w:rsid w:val="00CD0739"/>
    <w:rsid w:val="00CD07E4"/>
    <w:rsid w:val="00CD0F34"/>
    <w:rsid w:val="00CD10AB"/>
    <w:rsid w:val="00CD154F"/>
    <w:rsid w:val="00CD1717"/>
    <w:rsid w:val="00CD1719"/>
    <w:rsid w:val="00CD1D4B"/>
    <w:rsid w:val="00CD2301"/>
    <w:rsid w:val="00CD24A4"/>
    <w:rsid w:val="00CD2C2C"/>
    <w:rsid w:val="00CD47A4"/>
    <w:rsid w:val="00CD52CF"/>
    <w:rsid w:val="00CD53DD"/>
    <w:rsid w:val="00CD562C"/>
    <w:rsid w:val="00CD677A"/>
    <w:rsid w:val="00CD68C6"/>
    <w:rsid w:val="00CD6944"/>
    <w:rsid w:val="00CD6A4F"/>
    <w:rsid w:val="00CD6D56"/>
    <w:rsid w:val="00CD6D9D"/>
    <w:rsid w:val="00CD6F19"/>
    <w:rsid w:val="00CD701B"/>
    <w:rsid w:val="00CD7E22"/>
    <w:rsid w:val="00CE0A31"/>
    <w:rsid w:val="00CE0C36"/>
    <w:rsid w:val="00CE0C4D"/>
    <w:rsid w:val="00CE1205"/>
    <w:rsid w:val="00CE135E"/>
    <w:rsid w:val="00CE145E"/>
    <w:rsid w:val="00CE2EFE"/>
    <w:rsid w:val="00CE3054"/>
    <w:rsid w:val="00CE365B"/>
    <w:rsid w:val="00CE3753"/>
    <w:rsid w:val="00CE4C4C"/>
    <w:rsid w:val="00CE508C"/>
    <w:rsid w:val="00CE50A7"/>
    <w:rsid w:val="00CE523C"/>
    <w:rsid w:val="00CE55A6"/>
    <w:rsid w:val="00CE5833"/>
    <w:rsid w:val="00CE5E7F"/>
    <w:rsid w:val="00CE7753"/>
    <w:rsid w:val="00CE7B59"/>
    <w:rsid w:val="00CE7BF9"/>
    <w:rsid w:val="00CF04C6"/>
    <w:rsid w:val="00CF12EE"/>
    <w:rsid w:val="00CF23C3"/>
    <w:rsid w:val="00CF2499"/>
    <w:rsid w:val="00CF2D3E"/>
    <w:rsid w:val="00CF2DC0"/>
    <w:rsid w:val="00CF405A"/>
    <w:rsid w:val="00CF53AF"/>
    <w:rsid w:val="00CF583D"/>
    <w:rsid w:val="00CF61A5"/>
    <w:rsid w:val="00CF6D3E"/>
    <w:rsid w:val="00CF75CA"/>
    <w:rsid w:val="00CF7B3A"/>
    <w:rsid w:val="00CF7D5F"/>
    <w:rsid w:val="00D002FC"/>
    <w:rsid w:val="00D00375"/>
    <w:rsid w:val="00D01470"/>
    <w:rsid w:val="00D01500"/>
    <w:rsid w:val="00D0166F"/>
    <w:rsid w:val="00D01872"/>
    <w:rsid w:val="00D01C26"/>
    <w:rsid w:val="00D0270B"/>
    <w:rsid w:val="00D02758"/>
    <w:rsid w:val="00D0362A"/>
    <w:rsid w:val="00D036F8"/>
    <w:rsid w:val="00D03CEE"/>
    <w:rsid w:val="00D03F80"/>
    <w:rsid w:val="00D042C9"/>
    <w:rsid w:val="00D047B5"/>
    <w:rsid w:val="00D04CD9"/>
    <w:rsid w:val="00D05390"/>
    <w:rsid w:val="00D05890"/>
    <w:rsid w:val="00D05E47"/>
    <w:rsid w:val="00D0626D"/>
    <w:rsid w:val="00D06491"/>
    <w:rsid w:val="00D065A6"/>
    <w:rsid w:val="00D06C07"/>
    <w:rsid w:val="00D1022A"/>
    <w:rsid w:val="00D10577"/>
    <w:rsid w:val="00D10BBB"/>
    <w:rsid w:val="00D11736"/>
    <w:rsid w:val="00D11DE9"/>
    <w:rsid w:val="00D12719"/>
    <w:rsid w:val="00D12FD7"/>
    <w:rsid w:val="00D13060"/>
    <w:rsid w:val="00D13A31"/>
    <w:rsid w:val="00D13DE9"/>
    <w:rsid w:val="00D14A81"/>
    <w:rsid w:val="00D14F84"/>
    <w:rsid w:val="00D15420"/>
    <w:rsid w:val="00D1568D"/>
    <w:rsid w:val="00D159F3"/>
    <w:rsid w:val="00D15C50"/>
    <w:rsid w:val="00D1658D"/>
    <w:rsid w:val="00D166A2"/>
    <w:rsid w:val="00D173BC"/>
    <w:rsid w:val="00D17466"/>
    <w:rsid w:val="00D17486"/>
    <w:rsid w:val="00D17601"/>
    <w:rsid w:val="00D214A9"/>
    <w:rsid w:val="00D21860"/>
    <w:rsid w:val="00D218B2"/>
    <w:rsid w:val="00D222E8"/>
    <w:rsid w:val="00D22C00"/>
    <w:rsid w:val="00D22F20"/>
    <w:rsid w:val="00D23897"/>
    <w:rsid w:val="00D23A77"/>
    <w:rsid w:val="00D23ABE"/>
    <w:rsid w:val="00D2412C"/>
    <w:rsid w:val="00D241D6"/>
    <w:rsid w:val="00D241DC"/>
    <w:rsid w:val="00D24491"/>
    <w:rsid w:val="00D24FEB"/>
    <w:rsid w:val="00D25BEE"/>
    <w:rsid w:val="00D25C6D"/>
    <w:rsid w:val="00D26152"/>
    <w:rsid w:val="00D26202"/>
    <w:rsid w:val="00D26BD9"/>
    <w:rsid w:val="00D272F0"/>
    <w:rsid w:val="00D27475"/>
    <w:rsid w:val="00D276E2"/>
    <w:rsid w:val="00D30CAC"/>
    <w:rsid w:val="00D31794"/>
    <w:rsid w:val="00D31EC4"/>
    <w:rsid w:val="00D332EC"/>
    <w:rsid w:val="00D3353B"/>
    <w:rsid w:val="00D33A44"/>
    <w:rsid w:val="00D343F3"/>
    <w:rsid w:val="00D34613"/>
    <w:rsid w:val="00D3562A"/>
    <w:rsid w:val="00D35850"/>
    <w:rsid w:val="00D35C7E"/>
    <w:rsid w:val="00D364A5"/>
    <w:rsid w:val="00D36CAD"/>
    <w:rsid w:val="00D36DE8"/>
    <w:rsid w:val="00D3722B"/>
    <w:rsid w:val="00D377F4"/>
    <w:rsid w:val="00D4004D"/>
    <w:rsid w:val="00D402BD"/>
    <w:rsid w:val="00D40F7B"/>
    <w:rsid w:val="00D4122C"/>
    <w:rsid w:val="00D41A1F"/>
    <w:rsid w:val="00D42826"/>
    <w:rsid w:val="00D434FA"/>
    <w:rsid w:val="00D436DA"/>
    <w:rsid w:val="00D444DE"/>
    <w:rsid w:val="00D44789"/>
    <w:rsid w:val="00D45C7F"/>
    <w:rsid w:val="00D46509"/>
    <w:rsid w:val="00D46606"/>
    <w:rsid w:val="00D46E36"/>
    <w:rsid w:val="00D47860"/>
    <w:rsid w:val="00D50079"/>
    <w:rsid w:val="00D5007A"/>
    <w:rsid w:val="00D5041D"/>
    <w:rsid w:val="00D50A52"/>
    <w:rsid w:val="00D50FA0"/>
    <w:rsid w:val="00D51C9B"/>
    <w:rsid w:val="00D51CCA"/>
    <w:rsid w:val="00D520E9"/>
    <w:rsid w:val="00D5231C"/>
    <w:rsid w:val="00D52330"/>
    <w:rsid w:val="00D52836"/>
    <w:rsid w:val="00D52C38"/>
    <w:rsid w:val="00D52EA8"/>
    <w:rsid w:val="00D53745"/>
    <w:rsid w:val="00D5407E"/>
    <w:rsid w:val="00D5417F"/>
    <w:rsid w:val="00D54737"/>
    <w:rsid w:val="00D5526B"/>
    <w:rsid w:val="00D55636"/>
    <w:rsid w:val="00D55903"/>
    <w:rsid w:val="00D56A26"/>
    <w:rsid w:val="00D56C5E"/>
    <w:rsid w:val="00D56F29"/>
    <w:rsid w:val="00D57464"/>
    <w:rsid w:val="00D576E4"/>
    <w:rsid w:val="00D57AE8"/>
    <w:rsid w:val="00D57B8C"/>
    <w:rsid w:val="00D57CAA"/>
    <w:rsid w:val="00D60E45"/>
    <w:rsid w:val="00D60F1B"/>
    <w:rsid w:val="00D6111B"/>
    <w:rsid w:val="00D611FD"/>
    <w:rsid w:val="00D61D68"/>
    <w:rsid w:val="00D6205B"/>
    <w:rsid w:val="00D62702"/>
    <w:rsid w:val="00D6281F"/>
    <w:rsid w:val="00D631F6"/>
    <w:rsid w:val="00D63D96"/>
    <w:rsid w:val="00D647E8"/>
    <w:rsid w:val="00D64844"/>
    <w:rsid w:val="00D64B2C"/>
    <w:rsid w:val="00D64E1A"/>
    <w:rsid w:val="00D652B4"/>
    <w:rsid w:val="00D654F7"/>
    <w:rsid w:val="00D668F3"/>
    <w:rsid w:val="00D66B78"/>
    <w:rsid w:val="00D6755F"/>
    <w:rsid w:val="00D67C17"/>
    <w:rsid w:val="00D701F3"/>
    <w:rsid w:val="00D7117E"/>
    <w:rsid w:val="00D71F52"/>
    <w:rsid w:val="00D72664"/>
    <w:rsid w:val="00D72E62"/>
    <w:rsid w:val="00D73EB6"/>
    <w:rsid w:val="00D73F27"/>
    <w:rsid w:val="00D74B60"/>
    <w:rsid w:val="00D74E56"/>
    <w:rsid w:val="00D74F5D"/>
    <w:rsid w:val="00D750A7"/>
    <w:rsid w:val="00D7593C"/>
    <w:rsid w:val="00D761B8"/>
    <w:rsid w:val="00D762CD"/>
    <w:rsid w:val="00D765A3"/>
    <w:rsid w:val="00D7661C"/>
    <w:rsid w:val="00D7667A"/>
    <w:rsid w:val="00D766DB"/>
    <w:rsid w:val="00D76A13"/>
    <w:rsid w:val="00D76BFB"/>
    <w:rsid w:val="00D76C44"/>
    <w:rsid w:val="00D76DA4"/>
    <w:rsid w:val="00D77178"/>
    <w:rsid w:val="00D80134"/>
    <w:rsid w:val="00D80442"/>
    <w:rsid w:val="00D808C2"/>
    <w:rsid w:val="00D80D4C"/>
    <w:rsid w:val="00D81778"/>
    <w:rsid w:val="00D81910"/>
    <w:rsid w:val="00D82AFF"/>
    <w:rsid w:val="00D82DA4"/>
    <w:rsid w:val="00D85528"/>
    <w:rsid w:val="00D861D2"/>
    <w:rsid w:val="00D86CAD"/>
    <w:rsid w:val="00D86E8C"/>
    <w:rsid w:val="00D87B2E"/>
    <w:rsid w:val="00D87E94"/>
    <w:rsid w:val="00D9317D"/>
    <w:rsid w:val="00D9331C"/>
    <w:rsid w:val="00D93668"/>
    <w:rsid w:val="00D956BC"/>
    <w:rsid w:val="00D95CD7"/>
    <w:rsid w:val="00D97354"/>
    <w:rsid w:val="00D97BB0"/>
    <w:rsid w:val="00DA0143"/>
    <w:rsid w:val="00DA0893"/>
    <w:rsid w:val="00DA156D"/>
    <w:rsid w:val="00DA19BF"/>
    <w:rsid w:val="00DA1C2A"/>
    <w:rsid w:val="00DA2434"/>
    <w:rsid w:val="00DA256A"/>
    <w:rsid w:val="00DA270B"/>
    <w:rsid w:val="00DA2F39"/>
    <w:rsid w:val="00DA35D5"/>
    <w:rsid w:val="00DA3A33"/>
    <w:rsid w:val="00DA3F78"/>
    <w:rsid w:val="00DA4401"/>
    <w:rsid w:val="00DA4688"/>
    <w:rsid w:val="00DA493D"/>
    <w:rsid w:val="00DA578B"/>
    <w:rsid w:val="00DA622D"/>
    <w:rsid w:val="00DA6AA6"/>
    <w:rsid w:val="00DA6DE3"/>
    <w:rsid w:val="00DA6F99"/>
    <w:rsid w:val="00DA71B9"/>
    <w:rsid w:val="00DA7723"/>
    <w:rsid w:val="00DB0A07"/>
    <w:rsid w:val="00DB0FBB"/>
    <w:rsid w:val="00DB1596"/>
    <w:rsid w:val="00DB165A"/>
    <w:rsid w:val="00DB197F"/>
    <w:rsid w:val="00DB2DCA"/>
    <w:rsid w:val="00DB2EC1"/>
    <w:rsid w:val="00DB2EEE"/>
    <w:rsid w:val="00DB3074"/>
    <w:rsid w:val="00DB34AB"/>
    <w:rsid w:val="00DB362E"/>
    <w:rsid w:val="00DB3F11"/>
    <w:rsid w:val="00DB5C64"/>
    <w:rsid w:val="00DB5F02"/>
    <w:rsid w:val="00DB6644"/>
    <w:rsid w:val="00DB6797"/>
    <w:rsid w:val="00DB6AC5"/>
    <w:rsid w:val="00DB71B7"/>
    <w:rsid w:val="00DB7524"/>
    <w:rsid w:val="00DB77B3"/>
    <w:rsid w:val="00DB7BB6"/>
    <w:rsid w:val="00DC0139"/>
    <w:rsid w:val="00DC0722"/>
    <w:rsid w:val="00DC0B64"/>
    <w:rsid w:val="00DC0D40"/>
    <w:rsid w:val="00DC10C7"/>
    <w:rsid w:val="00DC110D"/>
    <w:rsid w:val="00DC16DF"/>
    <w:rsid w:val="00DC1BB4"/>
    <w:rsid w:val="00DC2280"/>
    <w:rsid w:val="00DC28DC"/>
    <w:rsid w:val="00DC29C5"/>
    <w:rsid w:val="00DC36F0"/>
    <w:rsid w:val="00DC3ED4"/>
    <w:rsid w:val="00DC4EFA"/>
    <w:rsid w:val="00DC5586"/>
    <w:rsid w:val="00DC64FD"/>
    <w:rsid w:val="00DC6C59"/>
    <w:rsid w:val="00DC7433"/>
    <w:rsid w:val="00DC75DA"/>
    <w:rsid w:val="00DC7AC2"/>
    <w:rsid w:val="00DD07E9"/>
    <w:rsid w:val="00DD08F9"/>
    <w:rsid w:val="00DD0B67"/>
    <w:rsid w:val="00DD0D4F"/>
    <w:rsid w:val="00DD35D4"/>
    <w:rsid w:val="00DD455C"/>
    <w:rsid w:val="00DD4C75"/>
    <w:rsid w:val="00DD4D3A"/>
    <w:rsid w:val="00DD5308"/>
    <w:rsid w:val="00DD562B"/>
    <w:rsid w:val="00DD5B06"/>
    <w:rsid w:val="00DD60B9"/>
    <w:rsid w:val="00DD72E3"/>
    <w:rsid w:val="00DD78F9"/>
    <w:rsid w:val="00DD7B75"/>
    <w:rsid w:val="00DE00B9"/>
    <w:rsid w:val="00DE046D"/>
    <w:rsid w:val="00DE06C5"/>
    <w:rsid w:val="00DE1289"/>
    <w:rsid w:val="00DE15C4"/>
    <w:rsid w:val="00DE167E"/>
    <w:rsid w:val="00DE17DC"/>
    <w:rsid w:val="00DE1D4C"/>
    <w:rsid w:val="00DE25CC"/>
    <w:rsid w:val="00DE31E1"/>
    <w:rsid w:val="00DE397E"/>
    <w:rsid w:val="00DE39C0"/>
    <w:rsid w:val="00DE3A37"/>
    <w:rsid w:val="00DE432D"/>
    <w:rsid w:val="00DE45C3"/>
    <w:rsid w:val="00DE4EFB"/>
    <w:rsid w:val="00DE6D02"/>
    <w:rsid w:val="00DE726D"/>
    <w:rsid w:val="00DE7B7F"/>
    <w:rsid w:val="00DE7E02"/>
    <w:rsid w:val="00DE7E54"/>
    <w:rsid w:val="00DE7FD7"/>
    <w:rsid w:val="00DF031B"/>
    <w:rsid w:val="00DF08FD"/>
    <w:rsid w:val="00DF0B22"/>
    <w:rsid w:val="00DF1E07"/>
    <w:rsid w:val="00DF1FC8"/>
    <w:rsid w:val="00DF20DC"/>
    <w:rsid w:val="00DF23DD"/>
    <w:rsid w:val="00DF2E62"/>
    <w:rsid w:val="00DF3374"/>
    <w:rsid w:val="00DF356F"/>
    <w:rsid w:val="00DF3F06"/>
    <w:rsid w:val="00DF4200"/>
    <w:rsid w:val="00DF4864"/>
    <w:rsid w:val="00DF4888"/>
    <w:rsid w:val="00DF5301"/>
    <w:rsid w:val="00DF54C8"/>
    <w:rsid w:val="00DF58A0"/>
    <w:rsid w:val="00DF5C74"/>
    <w:rsid w:val="00DF63DB"/>
    <w:rsid w:val="00DF63E0"/>
    <w:rsid w:val="00DF6B12"/>
    <w:rsid w:val="00DF7157"/>
    <w:rsid w:val="00E007F9"/>
    <w:rsid w:val="00E01DC9"/>
    <w:rsid w:val="00E02C25"/>
    <w:rsid w:val="00E02CFD"/>
    <w:rsid w:val="00E02DC6"/>
    <w:rsid w:val="00E03177"/>
    <w:rsid w:val="00E033AE"/>
    <w:rsid w:val="00E03A37"/>
    <w:rsid w:val="00E03A9B"/>
    <w:rsid w:val="00E03DAF"/>
    <w:rsid w:val="00E03EE8"/>
    <w:rsid w:val="00E0405D"/>
    <w:rsid w:val="00E0426D"/>
    <w:rsid w:val="00E05059"/>
    <w:rsid w:val="00E06749"/>
    <w:rsid w:val="00E06AE2"/>
    <w:rsid w:val="00E0712D"/>
    <w:rsid w:val="00E072C3"/>
    <w:rsid w:val="00E07CAF"/>
    <w:rsid w:val="00E07D94"/>
    <w:rsid w:val="00E07E0D"/>
    <w:rsid w:val="00E07F0D"/>
    <w:rsid w:val="00E1020E"/>
    <w:rsid w:val="00E10752"/>
    <w:rsid w:val="00E10E5D"/>
    <w:rsid w:val="00E110B0"/>
    <w:rsid w:val="00E110EF"/>
    <w:rsid w:val="00E1120C"/>
    <w:rsid w:val="00E11B11"/>
    <w:rsid w:val="00E121E1"/>
    <w:rsid w:val="00E12A35"/>
    <w:rsid w:val="00E12E9B"/>
    <w:rsid w:val="00E1333D"/>
    <w:rsid w:val="00E13AC2"/>
    <w:rsid w:val="00E13D2A"/>
    <w:rsid w:val="00E13F03"/>
    <w:rsid w:val="00E13FE6"/>
    <w:rsid w:val="00E1414A"/>
    <w:rsid w:val="00E14155"/>
    <w:rsid w:val="00E15914"/>
    <w:rsid w:val="00E15D99"/>
    <w:rsid w:val="00E15F21"/>
    <w:rsid w:val="00E16827"/>
    <w:rsid w:val="00E172D5"/>
    <w:rsid w:val="00E20237"/>
    <w:rsid w:val="00E22A99"/>
    <w:rsid w:val="00E22FBB"/>
    <w:rsid w:val="00E239D3"/>
    <w:rsid w:val="00E239E8"/>
    <w:rsid w:val="00E23D8D"/>
    <w:rsid w:val="00E245CE"/>
    <w:rsid w:val="00E2517A"/>
    <w:rsid w:val="00E2567F"/>
    <w:rsid w:val="00E26F2B"/>
    <w:rsid w:val="00E27075"/>
    <w:rsid w:val="00E27B1E"/>
    <w:rsid w:val="00E32408"/>
    <w:rsid w:val="00E325B2"/>
    <w:rsid w:val="00E32ED6"/>
    <w:rsid w:val="00E3328C"/>
    <w:rsid w:val="00E33399"/>
    <w:rsid w:val="00E33675"/>
    <w:rsid w:val="00E337A1"/>
    <w:rsid w:val="00E340CB"/>
    <w:rsid w:val="00E343B0"/>
    <w:rsid w:val="00E346C5"/>
    <w:rsid w:val="00E347DC"/>
    <w:rsid w:val="00E34D9B"/>
    <w:rsid w:val="00E355EA"/>
    <w:rsid w:val="00E36D3B"/>
    <w:rsid w:val="00E371D3"/>
    <w:rsid w:val="00E40865"/>
    <w:rsid w:val="00E412E6"/>
    <w:rsid w:val="00E416DD"/>
    <w:rsid w:val="00E4204C"/>
    <w:rsid w:val="00E420BE"/>
    <w:rsid w:val="00E42A06"/>
    <w:rsid w:val="00E43A50"/>
    <w:rsid w:val="00E4414B"/>
    <w:rsid w:val="00E448C9"/>
    <w:rsid w:val="00E4533D"/>
    <w:rsid w:val="00E45F8D"/>
    <w:rsid w:val="00E47225"/>
    <w:rsid w:val="00E47D19"/>
    <w:rsid w:val="00E47E49"/>
    <w:rsid w:val="00E47F37"/>
    <w:rsid w:val="00E50ABB"/>
    <w:rsid w:val="00E51092"/>
    <w:rsid w:val="00E512CF"/>
    <w:rsid w:val="00E517F2"/>
    <w:rsid w:val="00E51C40"/>
    <w:rsid w:val="00E52673"/>
    <w:rsid w:val="00E52B17"/>
    <w:rsid w:val="00E52CF8"/>
    <w:rsid w:val="00E52FB2"/>
    <w:rsid w:val="00E538E2"/>
    <w:rsid w:val="00E53E11"/>
    <w:rsid w:val="00E54276"/>
    <w:rsid w:val="00E5441E"/>
    <w:rsid w:val="00E54A7D"/>
    <w:rsid w:val="00E54CA6"/>
    <w:rsid w:val="00E54F38"/>
    <w:rsid w:val="00E54FE2"/>
    <w:rsid w:val="00E55BE4"/>
    <w:rsid w:val="00E5639A"/>
    <w:rsid w:val="00E563A6"/>
    <w:rsid w:val="00E5707E"/>
    <w:rsid w:val="00E571AD"/>
    <w:rsid w:val="00E5747E"/>
    <w:rsid w:val="00E57C4F"/>
    <w:rsid w:val="00E57F65"/>
    <w:rsid w:val="00E60079"/>
    <w:rsid w:val="00E60869"/>
    <w:rsid w:val="00E60E71"/>
    <w:rsid w:val="00E60F95"/>
    <w:rsid w:val="00E614E1"/>
    <w:rsid w:val="00E618CA"/>
    <w:rsid w:val="00E61A61"/>
    <w:rsid w:val="00E61E64"/>
    <w:rsid w:val="00E624AB"/>
    <w:rsid w:val="00E625DD"/>
    <w:rsid w:val="00E62D02"/>
    <w:rsid w:val="00E63AD0"/>
    <w:rsid w:val="00E64696"/>
    <w:rsid w:val="00E6499A"/>
    <w:rsid w:val="00E654AE"/>
    <w:rsid w:val="00E65DDC"/>
    <w:rsid w:val="00E66688"/>
    <w:rsid w:val="00E66B3E"/>
    <w:rsid w:val="00E66DB2"/>
    <w:rsid w:val="00E67003"/>
    <w:rsid w:val="00E6722B"/>
    <w:rsid w:val="00E70FB5"/>
    <w:rsid w:val="00E71C32"/>
    <w:rsid w:val="00E72035"/>
    <w:rsid w:val="00E72DB2"/>
    <w:rsid w:val="00E7327A"/>
    <w:rsid w:val="00E738E8"/>
    <w:rsid w:val="00E743C5"/>
    <w:rsid w:val="00E748FE"/>
    <w:rsid w:val="00E75B9F"/>
    <w:rsid w:val="00E7645D"/>
    <w:rsid w:val="00E76FD3"/>
    <w:rsid w:val="00E77D07"/>
    <w:rsid w:val="00E800A3"/>
    <w:rsid w:val="00E8027E"/>
    <w:rsid w:val="00E803FD"/>
    <w:rsid w:val="00E80843"/>
    <w:rsid w:val="00E813A9"/>
    <w:rsid w:val="00E81419"/>
    <w:rsid w:val="00E81713"/>
    <w:rsid w:val="00E8183A"/>
    <w:rsid w:val="00E82011"/>
    <w:rsid w:val="00E822C7"/>
    <w:rsid w:val="00E82B38"/>
    <w:rsid w:val="00E83AF4"/>
    <w:rsid w:val="00E8464D"/>
    <w:rsid w:val="00E848CC"/>
    <w:rsid w:val="00E849B1"/>
    <w:rsid w:val="00E84AAD"/>
    <w:rsid w:val="00E85033"/>
    <w:rsid w:val="00E85853"/>
    <w:rsid w:val="00E85A1A"/>
    <w:rsid w:val="00E85CA3"/>
    <w:rsid w:val="00E85E10"/>
    <w:rsid w:val="00E85F48"/>
    <w:rsid w:val="00E86193"/>
    <w:rsid w:val="00E8643F"/>
    <w:rsid w:val="00E8772F"/>
    <w:rsid w:val="00E877BC"/>
    <w:rsid w:val="00E87B9F"/>
    <w:rsid w:val="00E87DEA"/>
    <w:rsid w:val="00E9015D"/>
    <w:rsid w:val="00E90A7D"/>
    <w:rsid w:val="00E92720"/>
    <w:rsid w:val="00E929E3"/>
    <w:rsid w:val="00E92FDF"/>
    <w:rsid w:val="00E9390F"/>
    <w:rsid w:val="00E961DE"/>
    <w:rsid w:val="00E96245"/>
    <w:rsid w:val="00E967E2"/>
    <w:rsid w:val="00E96D84"/>
    <w:rsid w:val="00E97069"/>
    <w:rsid w:val="00E9761A"/>
    <w:rsid w:val="00E979B1"/>
    <w:rsid w:val="00E97A1A"/>
    <w:rsid w:val="00EA0235"/>
    <w:rsid w:val="00EA060C"/>
    <w:rsid w:val="00EA0F3A"/>
    <w:rsid w:val="00EA1136"/>
    <w:rsid w:val="00EA11CE"/>
    <w:rsid w:val="00EA1725"/>
    <w:rsid w:val="00EA176F"/>
    <w:rsid w:val="00EA1D36"/>
    <w:rsid w:val="00EA2778"/>
    <w:rsid w:val="00EA2A1B"/>
    <w:rsid w:val="00EA2AC6"/>
    <w:rsid w:val="00EA2BA5"/>
    <w:rsid w:val="00EA342F"/>
    <w:rsid w:val="00EA4155"/>
    <w:rsid w:val="00EA5396"/>
    <w:rsid w:val="00EA54A5"/>
    <w:rsid w:val="00EA5E75"/>
    <w:rsid w:val="00EA622E"/>
    <w:rsid w:val="00EA642E"/>
    <w:rsid w:val="00EA6B56"/>
    <w:rsid w:val="00EA7D3D"/>
    <w:rsid w:val="00EB0887"/>
    <w:rsid w:val="00EB0B41"/>
    <w:rsid w:val="00EB0EDA"/>
    <w:rsid w:val="00EB2A78"/>
    <w:rsid w:val="00EB330B"/>
    <w:rsid w:val="00EB36BA"/>
    <w:rsid w:val="00EB4253"/>
    <w:rsid w:val="00EB4BCD"/>
    <w:rsid w:val="00EB4F0D"/>
    <w:rsid w:val="00EB50D3"/>
    <w:rsid w:val="00EB5A76"/>
    <w:rsid w:val="00EB6770"/>
    <w:rsid w:val="00EB6A21"/>
    <w:rsid w:val="00EB6CF0"/>
    <w:rsid w:val="00EC0395"/>
    <w:rsid w:val="00EC057E"/>
    <w:rsid w:val="00EC08BA"/>
    <w:rsid w:val="00EC0C5B"/>
    <w:rsid w:val="00EC1B02"/>
    <w:rsid w:val="00EC1E47"/>
    <w:rsid w:val="00EC20AB"/>
    <w:rsid w:val="00EC23EF"/>
    <w:rsid w:val="00EC286C"/>
    <w:rsid w:val="00EC3F7C"/>
    <w:rsid w:val="00EC4398"/>
    <w:rsid w:val="00EC47E9"/>
    <w:rsid w:val="00EC52D1"/>
    <w:rsid w:val="00EC5AEF"/>
    <w:rsid w:val="00EC68EB"/>
    <w:rsid w:val="00EC6AD8"/>
    <w:rsid w:val="00EC6B1B"/>
    <w:rsid w:val="00EC6F97"/>
    <w:rsid w:val="00EC70E0"/>
    <w:rsid w:val="00ED046B"/>
    <w:rsid w:val="00ED055A"/>
    <w:rsid w:val="00ED1D79"/>
    <w:rsid w:val="00ED21A8"/>
    <w:rsid w:val="00ED2ECF"/>
    <w:rsid w:val="00ED34AD"/>
    <w:rsid w:val="00ED3FAD"/>
    <w:rsid w:val="00ED4C77"/>
    <w:rsid w:val="00ED542F"/>
    <w:rsid w:val="00ED563B"/>
    <w:rsid w:val="00ED5D82"/>
    <w:rsid w:val="00ED5EF4"/>
    <w:rsid w:val="00ED5F89"/>
    <w:rsid w:val="00ED617A"/>
    <w:rsid w:val="00ED6BFF"/>
    <w:rsid w:val="00ED767E"/>
    <w:rsid w:val="00ED7EF4"/>
    <w:rsid w:val="00EE01C0"/>
    <w:rsid w:val="00EE0402"/>
    <w:rsid w:val="00EE0629"/>
    <w:rsid w:val="00EE063E"/>
    <w:rsid w:val="00EE0756"/>
    <w:rsid w:val="00EE0ADE"/>
    <w:rsid w:val="00EE0B00"/>
    <w:rsid w:val="00EE1912"/>
    <w:rsid w:val="00EE1FF0"/>
    <w:rsid w:val="00EE2DFC"/>
    <w:rsid w:val="00EE2E20"/>
    <w:rsid w:val="00EE2F8B"/>
    <w:rsid w:val="00EE35AE"/>
    <w:rsid w:val="00EE416B"/>
    <w:rsid w:val="00EE41EF"/>
    <w:rsid w:val="00EE63D6"/>
    <w:rsid w:val="00EE69EF"/>
    <w:rsid w:val="00EE7319"/>
    <w:rsid w:val="00EF00C0"/>
    <w:rsid w:val="00EF051C"/>
    <w:rsid w:val="00EF09BA"/>
    <w:rsid w:val="00EF0F3C"/>
    <w:rsid w:val="00EF1070"/>
    <w:rsid w:val="00EF2F3A"/>
    <w:rsid w:val="00EF3B6F"/>
    <w:rsid w:val="00EF523B"/>
    <w:rsid w:val="00EF6022"/>
    <w:rsid w:val="00EF60F1"/>
    <w:rsid w:val="00EF6531"/>
    <w:rsid w:val="00EF7036"/>
    <w:rsid w:val="00EF7410"/>
    <w:rsid w:val="00EF744B"/>
    <w:rsid w:val="00EF751B"/>
    <w:rsid w:val="00EF7A20"/>
    <w:rsid w:val="00EF7F1D"/>
    <w:rsid w:val="00EF7FAC"/>
    <w:rsid w:val="00F0030D"/>
    <w:rsid w:val="00F003F6"/>
    <w:rsid w:val="00F01119"/>
    <w:rsid w:val="00F01C29"/>
    <w:rsid w:val="00F0201C"/>
    <w:rsid w:val="00F02579"/>
    <w:rsid w:val="00F03A84"/>
    <w:rsid w:val="00F03B80"/>
    <w:rsid w:val="00F0407A"/>
    <w:rsid w:val="00F0439B"/>
    <w:rsid w:val="00F04456"/>
    <w:rsid w:val="00F048F6"/>
    <w:rsid w:val="00F04C5E"/>
    <w:rsid w:val="00F05216"/>
    <w:rsid w:val="00F052CD"/>
    <w:rsid w:val="00F05373"/>
    <w:rsid w:val="00F05472"/>
    <w:rsid w:val="00F05711"/>
    <w:rsid w:val="00F05B59"/>
    <w:rsid w:val="00F05D62"/>
    <w:rsid w:val="00F05E66"/>
    <w:rsid w:val="00F05F45"/>
    <w:rsid w:val="00F0612F"/>
    <w:rsid w:val="00F0630F"/>
    <w:rsid w:val="00F06FFD"/>
    <w:rsid w:val="00F0715D"/>
    <w:rsid w:val="00F074E0"/>
    <w:rsid w:val="00F1039B"/>
    <w:rsid w:val="00F10C01"/>
    <w:rsid w:val="00F113A2"/>
    <w:rsid w:val="00F11699"/>
    <w:rsid w:val="00F11D65"/>
    <w:rsid w:val="00F11EC7"/>
    <w:rsid w:val="00F120B8"/>
    <w:rsid w:val="00F12211"/>
    <w:rsid w:val="00F12AFA"/>
    <w:rsid w:val="00F138B3"/>
    <w:rsid w:val="00F13A04"/>
    <w:rsid w:val="00F13E06"/>
    <w:rsid w:val="00F1414D"/>
    <w:rsid w:val="00F14426"/>
    <w:rsid w:val="00F14519"/>
    <w:rsid w:val="00F15735"/>
    <w:rsid w:val="00F158E1"/>
    <w:rsid w:val="00F159DE"/>
    <w:rsid w:val="00F1617C"/>
    <w:rsid w:val="00F161A4"/>
    <w:rsid w:val="00F161D1"/>
    <w:rsid w:val="00F1620E"/>
    <w:rsid w:val="00F166FE"/>
    <w:rsid w:val="00F170A4"/>
    <w:rsid w:val="00F173B6"/>
    <w:rsid w:val="00F174F4"/>
    <w:rsid w:val="00F17F10"/>
    <w:rsid w:val="00F2069D"/>
    <w:rsid w:val="00F20B96"/>
    <w:rsid w:val="00F226B6"/>
    <w:rsid w:val="00F22718"/>
    <w:rsid w:val="00F22963"/>
    <w:rsid w:val="00F22FDD"/>
    <w:rsid w:val="00F2314F"/>
    <w:rsid w:val="00F23607"/>
    <w:rsid w:val="00F2387C"/>
    <w:rsid w:val="00F240D4"/>
    <w:rsid w:val="00F24F23"/>
    <w:rsid w:val="00F25615"/>
    <w:rsid w:val="00F269EC"/>
    <w:rsid w:val="00F27234"/>
    <w:rsid w:val="00F30099"/>
    <w:rsid w:val="00F30840"/>
    <w:rsid w:val="00F30C82"/>
    <w:rsid w:val="00F31494"/>
    <w:rsid w:val="00F31532"/>
    <w:rsid w:val="00F31752"/>
    <w:rsid w:val="00F31846"/>
    <w:rsid w:val="00F31D9E"/>
    <w:rsid w:val="00F31F7A"/>
    <w:rsid w:val="00F324B8"/>
    <w:rsid w:val="00F32804"/>
    <w:rsid w:val="00F33416"/>
    <w:rsid w:val="00F35450"/>
    <w:rsid w:val="00F35E83"/>
    <w:rsid w:val="00F36198"/>
    <w:rsid w:val="00F36ABB"/>
    <w:rsid w:val="00F37137"/>
    <w:rsid w:val="00F37F0D"/>
    <w:rsid w:val="00F4000E"/>
    <w:rsid w:val="00F40308"/>
    <w:rsid w:val="00F40E9D"/>
    <w:rsid w:val="00F41163"/>
    <w:rsid w:val="00F43360"/>
    <w:rsid w:val="00F43C65"/>
    <w:rsid w:val="00F43C7F"/>
    <w:rsid w:val="00F44497"/>
    <w:rsid w:val="00F45B74"/>
    <w:rsid w:val="00F460BC"/>
    <w:rsid w:val="00F46872"/>
    <w:rsid w:val="00F46D8F"/>
    <w:rsid w:val="00F47026"/>
    <w:rsid w:val="00F47803"/>
    <w:rsid w:val="00F478C8"/>
    <w:rsid w:val="00F47AE4"/>
    <w:rsid w:val="00F50C2E"/>
    <w:rsid w:val="00F50D90"/>
    <w:rsid w:val="00F51A27"/>
    <w:rsid w:val="00F51CD3"/>
    <w:rsid w:val="00F524AE"/>
    <w:rsid w:val="00F52705"/>
    <w:rsid w:val="00F53107"/>
    <w:rsid w:val="00F53795"/>
    <w:rsid w:val="00F53827"/>
    <w:rsid w:val="00F548E5"/>
    <w:rsid w:val="00F5515D"/>
    <w:rsid w:val="00F555BB"/>
    <w:rsid w:val="00F55786"/>
    <w:rsid w:val="00F5608B"/>
    <w:rsid w:val="00F57019"/>
    <w:rsid w:val="00F5728B"/>
    <w:rsid w:val="00F60BA6"/>
    <w:rsid w:val="00F6175D"/>
    <w:rsid w:val="00F619B1"/>
    <w:rsid w:val="00F61EB9"/>
    <w:rsid w:val="00F61EE1"/>
    <w:rsid w:val="00F621D5"/>
    <w:rsid w:val="00F625EC"/>
    <w:rsid w:val="00F63110"/>
    <w:rsid w:val="00F633BD"/>
    <w:rsid w:val="00F63BBF"/>
    <w:rsid w:val="00F648E3"/>
    <w:rsid w:val="00F64983"/>
    <w:rsid w:val="00F65509"/>
    <w:rsid w:val="00F656DF"/>
    <w:rsid w:val="00F65B89"/>
    <w:rsid w:val="00F6694A"/>
    <w:rsid w:val="00F674EA"/>
    <w:rsid w:val="00F70278"/>
    <w:rsid w:val="00F7061A"/>
    <w:rsid w:val="00F71443"/>
    <w:rsid w:val="00F7183E"/>
    <w:rsid w:val="00F718BA"/>
    <w:rsid w:val="00F7241D"/>
    <w:rsid w:val="00F72A4D"/>
    <w:rsid w:val="00F72BBC"/>
    <w:rsid w:val="00F72FBB"/>
    <w:rsid w:val="00F73779"/>
    <w:rsid w:val="00F73879"/>
    <w:rsid w:val="00F73D2B"/>
    <w:rsid w:val="00F74FF3"/>
    <w:rsid w:val="00F75342"/>
    <w:rsid w:val="00F754C3"/>
    <w:rsid w:val="00F757BD"/>
    <w:rsid w:val="00F75DB8"/>
    <w:rsid w:val="00F76B25"/>
    <w:rsid w:val="00F775C4"/>
    <w:rsid w:val="00F80038"/>
    <w:rsid w:val="00F80195"/>
    <w:rsid w:val="00F80386"/>
    <w:rsid w:val="00F8062D"/>
    <w:rsid w:val="00F8069B"/>
    <w:rsid w:val="00F80885"/>
    <w:rsid w:val="00F80A6A"/>
    <w:rsid w:val="00F816F6"/>
    <w:rsid w:val="00F8185F"/>
    <w:rsid w:val="00F8228A"/>
    <w:rsid w:val="00F824FA"/>
    <w:rsid w:val="00F82523"/>
    <w:rsid w:val="00F829E3"/>
    <w:rsid w:val="00F82ED7"/>
    <w:rsid w:val="00F83D13"/>
    <w:rsid w:val="00F8422B"/>
    <w:rsid w:val="00F842E8"/>
    <w:rsid w:val="00F8669E"/>
    <w:rsid w:val="00F86FC2"/>
    <w:rsid w:val="00F87493"/>
    <w:rsid w:val="00F9014C"/>
    <w:rsid w:val="00F90AA3"/>
    <w:rsid w:val="00F90CB5"/>
    <w:rsid w:val="00F90D6C"/>
    <w:rsid w:val="00F90FB5"/>
    <w:rsid w:val="00F91485"/>
    <w:rsid w:val="00F916C0"/>
    <w:rsid w:val="00F91AD2"/>
    <w:rsid w:val="00F92059"/>
    <w:rsid w:val="00F92268"/>
    <w:rsid w:val="00F9250D"/>
    <w:rsid w:val="00F92FD9"/>
    <w:rsid w:val="00F9308E"/>
    <w:rsid w:val="00F93B51"/>
    <w:rsid w:val="00F94F48"/>
    <w:rsid w:val="00F95059"/>
    <w:rsid w:val="00F95FAD"/>
    <w:rsid w:val="00F963D6"/>
    <w:rsid w:val="00F96476"/>
    <w:rsid w:val="00F96CC0"/>
    <w:rsid w:val="00F973F1"/>
    <w:rsid w:val="00F97501"/>
    <w:rsid w:val="00FA0982"/>
    <w:rsid w:val="00FA0E24"/>
    <w:rsid w:val="00FA12A6"/>
    <w:rsid w:val="00FA25F6"/>
    <w:rsid w:val="00FA280E"/>
    <w:rsid w:val="00FA2CFF"/>
    <w:rsid w:val="00FA37E0"/>
    <w:rsid w:val="00FA3D65"/>
    <w:rsid w:val="00FA3FAB"/>
    <w:rsid w:val="00FA4AC0"/>
    <w:rsid w:val="00FA5159"/>
    <w:rsid w:val="00FA55D7"/>
    <w:rsid w:val="00FA5880"/>
    <w:rsid w:val="00FA599B"/>
    <w:rsid w:val="00FA5C3C"/>
    <w:rsid w:val="00FA73E1"/>
    <w:rsid w:val="00FB1EC8"/>
    <w:rsid w:val="00FB276F"/>
    <w:rsid w:val="00FB2E9D"/>
    <w:rsid w:val="00FB345F"/>
    <w:rsid w:val="00FB36E1"/>
    <w:rsid w:val="00FB37DD"/>
    <w:rsid w:val="00FB38A2"/>
    <w:rsid w:val="00FB3E07"/>
    <w:rsid w:val="00FB44A8"/>
    <w:rsid w:val="00FB4BFD"/>
    <w:rsid w:val="00FB4C9E"/>
    <w:rsid w:val="00FB4E2B"/>
    <w:rsid w:val="00FB56C0"/>
    <w:rsid w:val="00FB6852"/>
    <w:rsid w:val="00FB6D2C"/>
    <w:rsid w:val="00FB7351"/>
    <w:rsid w:val="00FB743B"/>
    <w:rsid w:val="00FC04C8"/>
    <w:rsid w:val="00FC0CE0"/>
    <w:rsid w:val="00FC1118"/>
    <w:rsid w:val="00FC38E5"/>
    <w:rsid w:val="00FC4993"/>
    <w:rsid w:val="00FC49C9"/>
    <w:rsid w:val="00FC4BE6"/>
    <w:rsid w:val="00FC4E7F"/>
    <w:rsid w:val="00FC4EC0"/>
    <w:rsid w:val="00FC5444"/>
    <w:rsid w:val="00FC560A"/>
    <w:rsid w:val="00FC5A8E"/>
    <w:rsid w:val="00FC6108"/>
    <w:rsid w:val="00FC65EB"/>
    <w:rsid w:val="00FC7BCC"/>
    <w:rsid w:val="00FD077A"/>
    <w:rsid w:val="00FD080C"/>
    <w:rsid w:val="00FD08BB"/>
    <w:rsid w:val="00FD0C68"/>
    <w:rsid w:val="00FD0EA6"/>
    <w:rsid w:val="00FD1216"/>
    <w:rsid w:val="00FD1D4E"/>
    <w:rsid w:val="00FD2AE1"/>
    <w:rsid w:val="00FD47D8"/>
    <w:rsid w:val="00FD632D"/>
    <w:rsid w:val="00FD6BC0"/>
    <w:rsid w:val="00FD7396"/>
    <w:rsid w:val="00FD78F8"/>
    <w:rsid w:val="00FD7A19"/>
    <w:rsid w:val="00FD7A5C"/>
    <w:rsid w:val="00FE06D9"/>
    <w:rsid w:val="00FE0E5B"/>
    <w:rsid w:val="00FE1276"/>
    <w:rsid w:val="00FE1496"/>
    <w:rsid w:val="00FE27C7"/>
    <w:rsid w:val="00FE2C1E"/>
    <w:rsid w:val="00FE2EC1"/>
    <w:rsid w:val="00FE30C5"/>
    <w:rsid w:val="00FE3548"/>
    <w:rsid w:val="00FE35AA"/>
    <w:rsid w:val="00FE3726"/>
    <w:rsid w:val="00FE3841"/>
    <w:rsid w:val="00FE3DC1"/>
    <w:rsid w:val="00FE55A0"/>
    <w:rsid w:val="00FE6599"/>
    <w:rsid w:val="00FE6A5B"/>
    <w:rsid w:val="00FE7187"/>
    <w:rsid w:val="00FE7D1A"/>
    <w:rsid w:val="00FF1277"/>
    <w:rsid w:val="00FF1323"/>
    <w:rsid w:val="00FF1F16"/>
    <w:rsid w:val="00FF2ADA"/>
    <w:rsid w:val="00FF362A"/>
    <w:rsid w:val="00FF377D"/>
    <w:rsid w:val="00FF37E1"/>
    <w:rsid w:val="00FF3A25"/>
    <w:rsid w:val="00FF3F0D"/>
    <w:rsid w:val="00FF43BB"/>
    <w:rsid w:val="00FF4A5C"/>
    <w:rsid w:val="00FF4B2E"/>
    <w:rsid w:val="00FF4E79"/>
    <w:rsid w:val="00FF4FB3"/>
    <w:rsid w:val="00FF5AAF"/>
    <w:rsid w:val="00FF5F1C"/>
    <w:rsid w:val="00FF5FF6"/>
    <w:rsid w:val="00FF6657"/>
    <w:rsid w:val="00FF69BD"/>
    <w:rsid w:val="00FF6CD0"/>
    <w:rsid w:val="00FF7192"/>
    <w:rsid w:val="00FF7586"/>
    <w:rsid w:val="00FF75E6"/>
    <w:rsid w:val="00FF76B0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04BE55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8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62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03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link w:val="Heading2Char"/>
    <w:qFormat/>
    <w:rsid w:val="00DE15C4"/>
    <w:pPr>
      <w:spacing w:after="180"/>
      <w:outlineLvl w:val="1"/>
    </w:pPr>
    <w:rPr>
      <w:rFonts w:ascii="Franklin Gothic Heavy" w:eastAsia="Times New Roman" w:hAnsi="Franklin Gothic Heavy"/>
      <w:color w:val="000066"/>
      <w:kern w:val="28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D6097"/>
    <w:pPr>
      <w:keepNext/>
      <w:spacing w:before="240" w:after="60" w:line="300" w:lineRule="auto"/>
      <w:outlineLvl w:val="2"/>
    </w:pPr>
    <w:rPr>
      <w:rFonts w:ascii="Arial" w:eastAsia="Times New Roman" w:hAnsi="Arial"/>
      <w:b/>
      <w:bCs/>
      <w:color w:val="000000"/>
      <w:kern w:val="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5C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DE15C4"/>
    <w:rPr>
      <w:rFonts w:ascii="Franklin Gothic Heavy" w:eastAsia="Times New Roman" w:hAnsi="Franklin Gothic Heavy"/>
      <w:color w:val="000066"/>
      <w:kern w:val="28"/>
      <w:sz w:val="28"/>
      <w:szCs w:val="28"/>
      <w:lang w:val="bg-BG" w:eastAsia="bg-BG" w:bidi="ar-SA"/>
    </w:rPr>
  </w:style>
  <w:style w:type="paragraph" w:styleId="BalloonText">
    <w:name w:val="Balloon Text"/>
    <w:basedOn w:val="Normal"/>
    <w:link w:val="BalloonTextChar"/>
    <w:unhideWhenUsed/>
    <w:rsid w:val="00DE15C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DE15C4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DE15C4"/>
    <w:pPr>
      <w:pBdr>
        <w:bottom w:val="single" w:sz="8" w:space="4" w:color="4F81BD"/>
      </w:pBdr>
      <w:suppressAutoHyphens/>
      <w:autoSpaceDN w:val="0"/>
      <w:spacing w:after="160" w:line="240" w:lineRule="auto"/>
      <w:jc w:val="center"/>
      <w:textAlignment w:val="baseline"/>
    </w:pPr>
    <w:rPr>
      <w:rFonts w:ascii="Cambria" w:eastAsia="Calibri" w:hAnsi="Cambria"/>
      <w:b/>
      <w:smallCaps/>
      <w:color w:val="4F81BD"/>
      <w:sz w:val="48"/>
      <w:szCs w:val="48"/>
    </w:rPr>
  </w:style>
  <w:style w:type="character" w:customStyle="1" w:styleId="TitleChar">
    <w:name w:val="Title Char"/>
    <w:link w:val="Title"/>
    <w:rsid w:val="00DE15C4"/>
    <w:rPr>
      <w:rFonts w:ascii="Cambria" w:eastAsia="Calibri" w:hAnsi="Cambria" w:cs="Times New Roman"/>
      <w:b/>
      <w:smallCaps/>
      <w:color w:val="4F81BD"/>
      <w:sz w:val="48"/>
      <w:szCs w:val="48"/>
    </w:rPr>
  </w:style>
  <w:style w:type="paragraph" w:styleId="Subtitle">
    <w:name w:val="Subtitle"/>
    <w:basedOn w:val="Normal"/>
    <w:link w:val="SubtitleChar"/>
    <w:qFormat/>
    <w:rsid w:val="00DE15C4"/>
    <w:pPr>
      <w:suppressAutoHyphens/>
      <w:autoSpaceDN w:val="0"/>
      <w:spacing w:after="480" w:line="240" w:lineRule="auto"/>
      <w:jc w:val="center"/>
      <w:textAlignment w:val="baseline"/>
    </w:pPr>
    <w:rPr>
      <w:rFonts w:ascii="Cambria" w:eastAsia="Calibri" w:hAnsi="Cambria"/>
      <w:color w:val="000000"/>
      <w:sz w:val="28"/>
      <w:szCs w:val="24"/>
    </w:rPr>
  </w:style>
  <w:style w:type="character" w:customStyle="1" w:styleId="SubtitleChar">
    <w:name w:val="Subtitle Char"/>
    <w:link w:val="Subtitle"/>
    <w:rsid w:val="00DE15C4"/>
    <w:rPr>
      <w:rFonts w:ascii="Cambria" w:eastAsia="Calibri" w:hAnsi="Cambria" w:cs="Calibri"/>
      <w:color w:val="000000"/>
      <w:sz w:val="28"/>
      <w:szCs w:val="24"/>
    </w:rPr>
  </w:style>
  <w:style w:type="paragraph" w:styleId="Footer">
    <w:name w:val="footer"/>
    <w:basedOn w:val="Normal"/>
    <w:link w:val="FooterChar"/>
    <w:uiPriority w:val="99"/>
    <w:rsid w:val="00DE15C4"/>
    <w:pPr>
      <w:tabs>
        <w:tab w:val="center" w:pos="4320"/>
        <w:tab w:val="right" w:pos="8640"/>
      </w:tabs>
      <w:suppressAutoHyphens/>
      <w:autoSpaceDN w:val="0"/>
      <w:spacing w:after="160"/>
      <w:textAlignment w:val="baseline"/>
    </w:pPr>
    <w:rPr>
      <w:rFonts w:eastAsia="Calibri"/>
      <w:color w:val="000000"/>
      <w:sz w:val="20"/>
      <w:szCs w:val="20"/>
    </w:rPr>
  </w:style>
  <w:style w:type="character" w:customStyle="1" w:styleId="FooterChar">
    <w:name w:val="Footer Char"/>
    <w:link w:val="Footer"/>
    <w:uiPriority w:val="99"/>
    <w:rsid w:val="00DE15C4"/>
    <w:rPr>
      <w:rFonts w:ascii="Calibri" w:eastAsia="Calibri" w:hAnsi="Calibri" w:cs="Times New Roman"/>
      <w:color w:val="000000"/>
      <w:szCs w:val="20"/>
    </w:rPr>
  </w:style>
  <w:style w:type="paragraph" w:styleId="Caption">
    <w:name w:val="caption"/>
    <w:basedOn w:val="Normal"/>
    <w:next w:val="Normal"/>
    <w:qFormat/>
    <w:rsid w:val="00DE15C4"/>
    <w:pPr>
      <w:suppressAutoHyphens/>
      <w:autoSpaceDN w:val="0"/>
      <w:spacing w:after="0" w:line="240" w:lineRule="auto"/>
      <w:textAlignment w:val="baseline"/>
    </w:pPr>
    <w:rPr>
      <w:rFonts w:eastAsia="Calibri"/>
      <w:bCs/>
      <w:smallCaps/>
      <w:color w:val="C0504D"/>
      <w:spacing w:val="10"/>
      <w:sz w:val="18"/>
      <w:szCs w:val="18"/>
    </w:rPr>
  </w:style>
  <w:style w:type="paragraph" w:styleId="NoSpacing">
    <w:name w:val="No Spacing"/>
    <w:basedOn w:val="Normal"/>
    <w:rsid w:val="00DE15C4"/>
    <w:pPr>
      <w:suppressAutoHyphens/>
      <w:autoSpaceDN w:val="0"/>
      <w:spacing w:after="0" w:line="240" w:lineRule="auto"/>
      <w:textAlignment w:val="baseline"/>
    </w:pPr>
    <w:rPr>
      <w:rFonts w:eastAsia="Calibri"/>
      <w:color w:val="000000"/>
      <w:szCs w:val="20"/>
    </w:rPr>
  </w:style>
  <w:style w:type="paragraph" w:styleId="ListParagraph">
    <w:name w:val="List Paragraph"/>
    <w:basedOn w:val="Normal"/>
    <w:uiPriority w:val="99"/>
    <w:qFormat/>
    <w:rsid w:val="00DE15C4"/>
    <w:pPr>
      <w:suppressAutoHyphens/>
      <w:autoSpaceDN w:val="0"/>
      <w:ind w:left="720"/>
      <w:textAlignment w:val="baseline"/>
    </w:pPr>
    <w:rPr>
      <w:rFonts w:eastAsia="Calibri"/>
    </w:rPr>
  </w:style>
  <w:style w:type="paragraph" w:styleId="Header">
    <w:name w:val="header"/>
    <w:basedOn w:val="Normal"/>
    <w:link w:val="HeaderChar"/>
    <w:uiPriority w:val="99"/>
    <w:rsid w:val="00DE15C4"/>
    <w:pPr>
      <w:tabs>
        <w:tab w:val="center" w:pos="4703"/>
        <w:tab w:val="right" w:pos="9406"/>
      </w:tabs>
      <w:suppressAutoHyphens/>
      <w:autoSpaceDN w:val="0"/>
      <w:spacing w:after="0" w:line="240" w:lineRule="auto"/>
      <w:textAlignment w:val="baseline"/>
    </w:pPr>
    <w:rPr>
      <w:rFonts w:eastAsia="Calibri"/>
      <w:sz w:val="20"/>
      <w:szCs w:val="20"/>
    </w:rPr>
  </w:style>
  <w:style w:type="character" w:customStyle="1" w:styleId="HeaderChar">
    <w:name w:val="Header Char"/>
    <w:link w:val="Header"/>
    <w:uiPriority w:val="99"/>
    <w:rsid w:val="00DE15C4"/>
    <w:rPr>
      <w:rFonts w:ascii="Calibri" w:eastAsia="Calibri" w:hAnsi="Calibri" w:cs="Times New Roman"/>
    </w:rPr>
  </w:style>
  <w:style w:type="paragraph" w:customStyle="1" w:styleId="D345FF3D873148C5AE3FBF3267827368">
    <w:name w:val="D345FF3D873148C5AE3FBF3267827368"/>
    <w:rsid w:val="00DE15C4"/>
    <w:pPr>
      <w:suppressAutoHyphens/>
      <w:autoSpaceDN w:val="0"/>
      <w:spacing w:after="200" w:line="276" w:lineRule="auto"/>
      <w:textAlignment w:val="baseline"/>
    </w:pPr>
    <w:rPr>
      <w:rFonts w:eastAsia="Times New Roman"/>
      <w:sz w:val="22"/>
      <w:szCs w:val="22"/>
      <w:lang w:eastAsia="ja-JP"/>
    </w:rPr>
  </w:style>
  <w:style w:type="paragraph" w:customStyle="1" w:styleId="HeaderEven">
    <w:name w:val="Header Even"/>
    <w:basedOn w:val="NoSpacing"/>
    <w:rsid w:val="00DE15C4"/>
    <w:pPr>
      <w:pBdr>
        <w:bottom w:val="single" w:sz="4" w:space="1" w:color="4F81BD"/>
      </w:pBdr>
    </w:pPr>
    <w:rPr>
      <w:b/>
      <w:color w:val="1F497D"/>
      <w:sz w:val="20"/>
      <w:lang w:eastAsia="ja-JP"/>
    </w:rPr>
  </w:style>
  <w:style w:type="paragraph" w:customStyle="1" w:styleId="Char">
    <w:name w:val="Char"/>
    <w:basedOn w:val="Normal"/>
    <w:rsid w:val="00DE15C4"/>
    <w:pPr>
      <w:spacing w:before="120" w:after="160" w:line="240" w:lineRule="exact"/>
    </w:pPr>
    <w:rPr>
      <w:rFonts w:ascii="Tahoma" w:eastAsia="Times New Roman" w:hAnsi="Tahoma"/>
      <w:sz w:val="20"/>
      <w:szCs w:val="20"/>
    </w:rPr>
  </w:style>
  <w:style w:type="paragraph" w:styleId="BodyText3">
    <w:name w:val="Body Text 3"/>
    <w:link w:val="BodyText3Char"/>
    <w:rsid w:val="00DE15C4"/>
    <w:pPr>
      <w:spacing w:after="180" w:line="300" w:lineRule="auto"/>
    </w:pPr>
    <w:rPr>
      <w:rFonts w:ascii="Times New Roman" w:eastAsia="Times New Roman" w:hAnsi="Times New Roman"/>
      <w:color w:val="000000"/>
      <w:kern w:val="28"/>
      <w:sz w:val="18"/>
      <w:szCs w:val="18"/>
    </w:rPr>
  </w:style>
  <w:style w:type="character" w:customStyle="1" w:styleId="BodyText3Char">
    <w:name w:val="Body Text 3 Char"/>
    <w:link w:val="BodyText3"/>
    <w:rsid w:val="00DE15C4"/>
    <w:rPr>
      <w:rFonts w:ascii="Times New Roman" w:eastAsia="Times New Roman" w:hAnsi="Times New Roman"/>
      <w:color w:val="000000"/>
      <w:kern w:val="28"/>
      <w:sz w:val="18"/>
      <w:szCs w:val="18"/>
      <w:lang w:val="bg-BG" w:eastAsia="bg-BG" w:bidi="ar-SA"/>
    </w:rPr>
  </w:style>
  <w:style w:type="paragraph" w:customStyle="1" w:styleId="Char1">
    <w:name w:val="Char1"/>
    <w:basedOn w:val="Normal"/>
    <w:rsid w:val="00DE15C4"/>
    <w:pPr>
      <w:spacing w:before="120" w:after="160" w:line="240" w:lineRule="exact"/>
    </w:pPr>
    <w:rPr>
      <w:rFonts w:ascii="Tahoma" w:eastAsia="Times New Roman" w:hAnsi="Tahoma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E15C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E15C4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DE15C4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DE15C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DE15C4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DE15C4"/>
    <w:rPr>
      <w:vertAlign w:val="superscript"/>
    </w:rPr>
  </w:style>
  <w:style w:type="character" w:customStyle="1" w:styleId="Heading3Char">
    <w:name w:val="Heading 3 Char"/>
    <w:link w:val="Heading3"/>
    <w:rsid w:val="003D6097"/>
    <w:rPr>
      <w:rFonts w:ascii="Arial" w:eastAsia="Times New Roman" w:hAnsi="Arial" w:cs="Arial"/>
      <w:b/>
      <w:bCs/>
      <w:color w:val="000000"/>
      <w:kern w:val="28"/>
      <w:sz w:val="26"/>
      <w:szCs w:val="26"/>
      <w:lang w:val="bg-BG" w:eastAsia="bg-BG"/>
    </w:rPr>
  </w:style>
  <w:style w:type="paragraph" w:styleId="HTMLPreformatted">
    <w:name w:val="HTML Preformatted"/>
    <w:basedOn w:val="Normal"/>
    <w:link w:val="HTMLPreformattedChar"/>
    <w:rsid w:val="00F806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rsid w:val="00F8069B"/>
    <w:rPr>
      <w:rFonts w:ascii="Courier New" w:eastAsia="Times New Roman" w:hAnsi="Courier New" w:cs="Courier New"/>
      <w:sz w:val="20"/>
      <w:szCs w:val="20"/>
      <w:lang w:val="bg-BG" w:eastAsia="bg-BG"/>
    </w:rPr>
  </w:style>
  <w:style w:type="character" w:styleId="CommentReference">
    <w:name w:val="annotation reference"/>
    <w:uiPriority w:val="99"/>
    <w:semiHidden/>
    <w:unhideWhenUsed/>
    <w:rsid w:val="00022F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2F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22F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2FC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22FCD"/>
    <w:rPr>
      <w:b/>
      <w:bCs/>
      <w:sz w:val="20"/>
      <w:szCs w:val="20"/>
    </w:rPr>
  </w:style>
  <w:style w:type="paragraph" w:styleId="Revision">
    <w:name w:val="Revision"/>
    <w:hidden/>
    <w:uiPriority w:val="99"/>
    <w:rsid w:val="00385243"/>
    <w:rPr>
      <w:sz w:val="22"/>
      <w:szCs w:val="22"/>
    </w:rPr>
  </w:style>
  <w:style w:type="paragraph" w:customStyle="1" w:styleId="NoSpacing1">
    <w:name w:val="No Spacing1"/>
    <w:basedOn w:val="Normal"/>
    <w:rsid w:val="00CA426D"/>
    <w:pPr>
      <w:suppressAutoHyphens/>
      <w:autoSpaceDN w:val="0"/>
      <w:spacing w:after="0" w:line="240" w:lineRule="auto"/>
      <w:textAlignment w:val="baseline"/>
    </w:pPr>
    <w:rPr>
      <w:rFonts w:eastAsia="Calibri"/>
      <w:color w:val="000000"/>
      <w:sz w:val="24"/>
      <w:szCs w:val="20"/>
    </w:rPr>
  </w:style>
  <w:style w:type="paragraph" w:customStyle="1" w:styleId="ColorfulList-Accent11">
    <w:name w:val="Colorful List - Accent 11"/>
    <w:basedOn w:val="Normal"/>
    <w:rsid w:val="00CA426D"/>
    <w:pPr>
      <w:suppressAutoHyphens/>
      <w:autoSpaceDN w:val="0"/>
      <w:spacing w:after="0" w:line="240" w:lineRule="atLeast"/>
      <w:ind w:left="720"/>
      <w:textAlignment w:val="baseline"/>
    </w:pPr>
    <w:rPr>
      <w:rFonts w:eastAsia="Calibri"/>
      <w:sz w:val="24"/>
      <w:szCs w:val="24"/>
    </w:rPr>
  </w:style>
  <w:style w:type="paragraph" w:styleId="BodyText">
    <w:name w:val="Body Text"/>
    <w:basedOn w:val="Normal"/>
    <w:link w:val="BodyTextChar1"/>
    <w:rsid w:val="00CA426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BodyTextChar">
    <w:name w:val="Body Text Char"/>
    <w:basedOn w:val="DefaultParagraphFont"/>
    <w:uiPriority w:val="99"/>
    <w:semiHidden/>
    <w:rsid w:val="00CA426D"/>
  </w:style>
  <w:style w:type="character" w:customStyle="1" w:styleId="BodyTextChar1">
    <w:name w:val="Body Text Char1"/>
    <w:link w:val="BodyText"/>
    <w:rsid w:val="00CA426D"/>
    <w:rPr>
      <w:rFonts w:ascii="Times New Roman" w:eastAsia="Times New Roman" w:hAnsi="Times New Roman" w:cs="Times New Roman"/>
      <w:sz w:val="20"/>
      <w:szCs w:val="20"/>
      <w:lang w:val="bg-BG" w:eastAsia="bg-BG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A426D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BodyText2Char">
    <w:name w:val="Body Text 2 Char"/>
    <w:link w:val="BodyText2"/>
    <w:uiPriority w:val="99"/>
    <w:semiHidden/>
    <w:rsid w:val="00CA426D"/>
    <w:rPr>
      <w:rFonts w:ascii="Calibri" w:eastAsia="Calibri" w:hAnsi="Calibri" w:cs="Times New Roman"/>
      <w:sz w:val="24"/>
      <w:szCs w:val="24"/>
      <w:lang w:val="bg-BG" w:eastAsia="bg-BG"/>
    </w:rPr>
  </w:style>
  <w:style w:type="table" w:customStyle="1" w:styleId="MediumShading1-Accent11">
    <w:name w:val="Medium Shading 1 - Accent 11"/>
    <w:basedOn w:val="TableNormal"/>
    <w:uiPriority w:val="68"/>
    <w:rsid w:val="00CA426D"/>
    <w:rPr>
      <w:rFonts w:eastAsia="Calibri"/>
      <w:sz w:val="24"/>
      <w:szCs w:val="24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Char4">
    <w:name w:val="Char4"/>
    <w:basedOn w:val="Normal"/>
    <w:rsid w:val="0063319E"/>
    <w:pPr>
      <w:spacing w:before="120" w:after="160" w:line="240" w:lineRule="exact"/>
    </w:pPr>
    <w:rPr>
      <w:rFonts w:ascii="Tahoma" w:eastAsia="Times New Roman" w:hAnsi="Tahoma"/>
      <w:sz w:val="20"/>
      <w:szCs w:val="20"/>
    </w:rPr>
  </w:style>
  <w:style w:type="paragraph" w:customStyle="1" w:styleId="Char3">
    <w:name w:val="Char3"/>
    <w:basedOn w:val="Normal"/>
    <w:rsid w:val="003F023E"/>
    <w:pPr>
      <w:spacing w:before="120" w:after="160" w:line="240" w:lineRule="exact"/>
    </w:pPr>
    <w:rPr>
      <w:rFonts w:ascii="Tahoma" w:eastAsia="Times New Roman" w:hAnsi="Tahoma"/>
      <w:sz w:val="20"/>
      <w:szCs w:val="20"/>
    </w:rPr>
  </w:style>
  <w:style w:type="paragraph" w:styleId="NormalWeb">
    <w:name w:val="Normal (Web)"/>
    <w:basedOn w:val="Normal"/>
    <w:uiPriority w:val="99"/>
    <w:unhideWhenUsed/>
    <w:rsid w:val="008D78A1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paragraph" w:customStyle="1" w:styleId="AFA">
    <w:name w:val="AFA"/>
    <w:basedOn w:val="Normal"/>
    <w:rsid w:val="00335E38"/>
    <w:pPr>
      <w:suppressLineNumbers/>
      <w:tabs>
        <w:tab w:val="left" w:pos="709"/>
      </w:tabs>
      <w:suppressAutoHyphens/>
      <w:spacing w:before="120" w:after="120" w:line="312" w:lineRule="auto"/>
      <w:ind w:firstLine="709"/>
      <w:jc w:val="both"/>
    </w:pPr>
    <w:rPr>
      <w:rFonts w:ascii="Times New Roman" w:eastAsia="Times New Roman" w:hAnsi="Times New Roman"/>
    </w:rPr>
  </w:style>
  <w:style w:type="paragraph" w:customStyle="1" w:styleId="CharCharCharChar">
    <w:name w:val="Char Char Char Char"/>
    <w:basedOn w:val="Normal"/>
    <w:rsid w:val="00D35850"/>
    <w:pPr>
      <w:spacing w:before="120"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2">
    <w:name w:val="Char2"/>
    <w:basedOn w:val="Normal"/>
    <w:rsid w:val="000E3528"/>
    <w:pPr>
      <w:spacing w:before="120"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B900CD"/>
    <w:rPr>
      <w:color w:val="0000FF" w:themeColor="hyperlink"/>
      <w:u w:val="single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8545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8545B"/>
    <w:rPr>
      <w:sz w:val="22"/>
      <w:szCs w:val="22"/>
    </w:rPr>
  </w:style>
  <w:style w:type="paragraph" w:customStyle="1" w:styleId="firstline">
    <w:name w:val="firstline"/>
    <w:basedOn w:val="Normal"/>
    <w:rsid w:val="00774F3C"/>
    <w:pPr>
      <w:spacing w:after="0" w:line="240" w:lineRule="atLeast"/>
      <w:ind w:firstLine="640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1031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1031E"/>
    <w:pPr>
      <w:spacing w:line="259" w:lineRule="auto"/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0030D"/>
    <w:pPr>
      <w:tabs>
        <w:tab w:val="left" w:pos="440"/>
        <w:tab w:val="right" w:leader="dot" w:pos="9372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2416D"/>
    <w:pPr>
      <w:tabs>
        <w:tab w:val="right" w:leader="dot" w:pos="9372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D6F39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705C3B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customStyle="1" w:styleId="xl55">
    <w:name w:val="xl55"/>
    <w:basedOn w:val="Normal"/>
    <w:rsid w:val="004908DD"/>
    <w:pPr>
      <w:spacing w:before="100" w:beforeAutospacing="1" w:after="100" w:afterAutospacing="1" w:line="240" w:lineRule="auto"/>
      <w:textAlignment w:val="center"/>
    </w:pPr>
    <w:rPr>
      <w:rFonts w:ascii="Times New Roman" w:eastAsia="Arial Unicode MS" w:hAnsi="Times New Roman"/>
      <w:sz w:val="24"/>
      <w:szCs w:val="24"/>
      <w:lang w:val="en-GB" w:eastAsia="en-US"/>
    </w:rPr>
  </w:style>
  <w:style w:type="table" w:customStyle="1" w:styleId="TableGrid2">
    <w:name w:val="Table Grid2"/>
    <w:basedOn w:val="TableNormal"/>
    <w:next w:val="TableGrid"/>
    <w:uiPriority w:val="59"/>
    <w:rsid w:val="001063FD"/>
    <w:pPr>
      <w:ind w:left="993" w:hanging="547"/>
      <w:jc w:val="both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semiHidden/>
    <w:unhideWhenUsed/>
    <w:rsid w:val="001063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2D5F65"/>
    <w:pPr>
      <w:spacing w:after="0" w:line="240" w:lineRule="auto"/>
      <w:jc w:val="both"/>
    </w:pPr>
    <w:rPr>
      <w:rFonts w:ascii="Times New Roman" w:eastAsiaTheme="minorHAnsi" w:hAnsi="Times New Roman"/>
      <w:sz w:val="15"/>
      <w:szCs w:val="15"/>
      <w:lang w:val="en-US" w:eastAsia="en-US"/>
    </w:rPr>
  </w:style>
  <w:style w:type="paragraph" w:customStyle="1" w:styleId="p2">
    <w:name w:val="p2"/>
    <w:basedOn w:val="Normal"/>
    <w:rsid w:val="002D5F65"/>
    <w:pPr>
      <w:spacing w:after="0" w:line="240" w:lineRule="auto"/>
      <w:jc w:val="both"/>
    </w:pPr>
    <w:rPr>
      <w:rFonts w:ascii="Times New Roman" w:eastAsiaTheme="minorHAnsi" w:hAnsi="Times New Roman"/>
      <w:sz w:val="15"/>
      <w:szCs w:val="15"/>
      <w:lang w:val="en-US" w:eastAsia="en-US"/>
    </w:rPr>
  </w:style>
  <w:style w:type="character" w:customStyle="1" w:styleId="apple-converted-space">
    <w:name w:val="apple-converted-space"/>
    <w:basedOn w:val="DefaultParagraphFont"/>
    <w:rsid w:val="002D5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85214">
              <w:marLeft w:val="375"/>
              <w:marRight w:val="0"/>
              <w:marTop w:val="0"/>
              <w:marBottom w:val="30"/>
              <w:divBdr>
                <w:top w:val="single" w:sz="6" w:space="0" w:color="1E4280"/>
                <w:left w:val="single" w:sz="6" w:space="0" w:color="1E4280"/>
                <w:bottom w:val="single" w:sz="6" w:space="0" w:color="1E4280"/>
                <w:right w:val="single" w:sz="6" w:space="0" w:color="1E4280"/>
              </w:divBdr>
            </w:div>
          </w:divsChild>
        </w:div>
        <w:div w:id="68821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8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chart" Target="charts/chart5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72.16.0.170\main\INVR\Shared\Budgeting%202021\32.%20&#1044;&#1086;&#1082;&#1083;&#1072;&#1076;%20&#1079;&#1072;%20&#1076;&#1077;&#1081;&#1085;&#1086;&#1089;&#1090;&#1090;&#1072;\16.%20&#1044;&#1086;&#1082;&#1083;&#1072;&#1076;%20Q4\&#1058;&#1077;&#1088;&#1072;&#1087;&#1077;&#1074;&#1090;&#1080;&#1095;&#1085;&#1080;%20&#1075;&#1088;&#1091;&#1087;&#1080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2"/>
              <c:layout>
                <c:manualLayout>
                  <c:x val="1.1573891805191E-2"/>
                  <c:y val="3.0011906912959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190-4871-B494-6536ECA711D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Sheet1!$A$2:$A$8</c:f>
              <c:strCache>
                <c:ptCount val="7"/>
                <c:pt idx="0">
                  <c:v>"Донев инвестмънтс холдинг" АО</c:v>
                </c:pt>
                <c:pt idx="1">
                  <c:v>"Тeлекомплект инвест" АО</c:v>
                </c:pt>
                <c:pt idx="2">
                  <c:v>"Софарма" АО (выкупленные акции)</c:v>
                </c:pt>
                <c:pt idx="3">
                  <c:v>ОУПФ Алианц България</c:v>
                </c:pt>
                <c:pt idx="4">
                  <c:v>"Телсо" АО</c:v>
                </c:pt>
                <c:pt idx="5">
                  <c:v>Другие юридические лица</c:v>
                </c:pt>
                <c:pt idx="6">
                  <c:v>Физические лица</c:v>
                </c:pt>
              </c:strCache>
            </c:strRef>
          </c:cat>
          <c:val>
            <c:numRef>
              <c:f>Sheet1!$B$2:$B$8</c:f>
              <c:numCache>
                <c:formatCode>0.00%</c:formatCode>
                <c:ptCount val="7"/>
                <c:pt idx="0">
                  <c:v>0.27889999999999998</c:v>
                </c:pt>
                <c:pt idx="1">
                  <c:v>0.20680000000000001</c:v>
                </c:pt>
                <c:pt idx="2">
                  <c:v>0.1</c:v>
                </c:pt>
                <c:pt idx="3">
                  <c:v>5.2299999999999999E-2</c:v>
                </c:pt>
                <c:pt idx="4">
                  <c:v>5.0099999999999999E-2</c:v>
                </c:pt>
                <c:pt idx="5">
                  <c:v>0.21029999999999999</c:v>
                </c:pt>
                <c:pt idx="6">
                  <c:v>0.1016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190-4871-B494-6536ECA711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13574803149606"/>
          <c:y val="3.1918183391394003E-2"/>
          <c:w val="0.37253624066222502"/>
          <c:h val="0.96174478554346798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9"/>
    </mc:Choice>
    <mc:Fallback>
      <c:style val="1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03606668744506"/>
          <c:y val="7.2764919316649093E-2"/>
          <c:w val="0.525176507475556"/>
          <c:h val="0.91900443178737901"/>
        </c:manualLayout>
      </c:layout>
      <c:doughnutChart>
        <c:varyColors val="1"/>
        <c:ser>
          <c:idx val="0"/>
          <c:order val="0"/>
          <c:tx>
            <c:strRef>
              <c:f>Sheet1!$B$2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fld id="{353F1791-14DD-4093-A976-A674CE76F76D}" type="VALUE">
                      <a:rPr lang="en-US">
                        <a:solidFill>
                          <a:schemeClr val="bg1"/>
                        </a:solidFill>
                      </a:rPr>
                      <a:pPr/>
                      <a:t>[VALUE]</a:t>
                    </a:fld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25F3-48B8-B359-5BE2B652511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aseline="0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25F3-48B8-B359-5BE2B6525117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aseline="0">
                      <a:solidFill>
                        <a:schemeClr val="bg1"/>
                      </a:solidFill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25F3-48B8-B359-5BE2B652511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Sheet1!$A$3:$A$5</c:f>
              <c:strCache>
                <c:ptCount val="3"/>
                <c:pt idx="0">
                  <c:v>ЕВРОПА</c:v>
                </c:pt>
                <c:pt idx="1">
                  <c:v>БОЛГАРИЯ</c:v>
                </c:pt>
                <c:pt idx="2">
                  <c:v>ДРУГИЕ</c:v>
                </c:pt>
              </c:strCache>
            </c:strRef>
          </c:cat>
          <c:val>
            <c:numRef>
              <c:f>Sheet1!$B$3:$B$5</c:f>
              <c:numCache>
                <c:formatCode>0%</c:formatCode>
                <c:ptCount val="3"/>
                <c:pt idx="0">
                  <c:v>0.49</c:v>
                </c:pt>
                <c:pt idx="1">
                  <c:v>0.41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BC-42AC-B55C-1F76A3CBCF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/>
            </a:pPr>
            <a:r>
              <a:rPr lang="bg-BG" sz="1200" b="1" i="0" baseline="0">
                <a:effectLst/>
              </a:rPr>
              <a:t>Выручка от реализации продукции</a:t>
            </a:r>
          </a:p>
        </c:rich>
      </c:tx>
      <c:layout>
        <c:manualLayout>
          <c:xMode val="edge"/>
          <c:yMode val="edge"/>
          <c:x val="0.28455391351943077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1-9/2021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3787629994526548E-3"/>
                  <c:y val="-1.3071895424836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451-495C-9ADF-77C9AA20BA4F}"/>
                </c:ext>
              </c:extLst>
            </c:dLbl>
            <c:dLbl>
              <c:idx val="1"/>
              <c:layout>
                <c:manualLayout>
                  <c:x val="-1.5248728674540761E-2"/>
                  <c:y val="-2.6990553306342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51-495C-9ADF-77C9AA20BA4F}"/>
                </c:ext>
              </c:extLst>
            </c:dLbl>
            <c:dLbl>
              <c:idx val="2"/>
              <c:layout>
                <c:manualLayout>
                  <c:x val="-1.5316310558836475E-2"/>
                  <c:y val="-4.2345415325111745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4685276409414353E-2"/>
                      <c:h val="0.1255231331377695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174-4E4C-BFDC-B5EABEF9436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Внутренний рынок</c:v>
                </c:pt>
                <c:pt idx="1">
                  <c:v>Экспорт</c:v>
                </c:pt>
                <c:pt idx="2">
                  <c:v>Общий</c:v>
                </c:pt>
              </c:strCache>
            </c:strRef>
          </c:cat>
          <c:val>
            <c:numRef>
              <c:f>Sheet1!$B$2:$B$4</c:f>
              <c:numCache>
                <c:formatCode>#\ ##0;\(#\ ##0\)</c:formatCode>
                <c:ptCount val="3"/>
                <c:pt idx="0">
                  <c:v>57245</c:v>
                </c:pt>
                <c:pt idx="1">
                  <c:v>78978</c:v>
                </c:pt>
                <c:pt idx="2">
                  <c:v>136223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74-4E4C-BFDC-B5EABEF9436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1-9/2022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5297257764654016E-3"/>
                  <c:y val="2.1724738861083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451-495C-9ADF-77C9AA20BA4F}"/>
                </c:ext>
              </c:extLst>
            </c:dLbl>
            <c:dLbl>
              <c:idx val="1"/>
              <c:layout>
                <c:manualLayout>
                  <c:x val="5.7756452318460194E-5"/>
                  <c:y val="-2.7414007459593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51-495C-9ADF-77C9AA20BA4F}"/>
                </c:ext>
              </c:extLst>
            </c:dLbl>
            <c:dLbl>
              <c:idx val="2"/>
              <c:layout>
                <c:manualLayout>
                  <c:x val="1.960814468503937E-2"/>
                  <c:y val="1.39187308064224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51-495C-9ADF-77C9AA20BA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Sheet1!$A$2:$A$4</c:f>
              <c:strCache>
                <c:ptCount val="3"/>
                <c:pt idx="0">
                  <c:v>Внутренний рынок</c:v>
                </c:pt>
                <c:pt idx="1">
                  <c:v>Экспорт</c:v>
                </c:pt>
                <c:pt idx="2">
                  <c:v>Общий</c:v>
                </c:pt>
              </c:strCache>
            </c:strRef>
          </c:cat>
          <c:val>
            <c:numRef>
              <c:f>Sheet1!$C$2:$C$4</c:f>
              <c:numCache>
                <c:formatCode>#\ ##0;\(#\ ##0\)</c:formatCode>
                <c:ptCount val="3"/>
                <c:pt idx="0">
                  <c:v>66200</c:v>
                </c:pt>
                <c:pt idx="1">
                  <c:v>94014</c:v>
                </c:pt>
                <c:pt idx="2">
                  <c:v>160214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174-4E4C-BFDC-B5EABEF943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70249648"/>
        <c:axId val="-870097568"/>
      </c:barChart>
      <c:catAx>
        <c:axId val="-8702496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-870097568"/>
        <c:crosses val="autoZero"/>
        <c:auto val="1"/>
        <c:lblAlgn val="ctr"/>
        <c:lblOffset val="100"/>
        <c:noMultiLvlLbl val="0"/>
      </c:catAx>
      <c:valAx>
        <c:axId val="-87009756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bg-BG" sz="1000" b="1" i="0" u="none" strike="noStrike" baseline="0">
                    <a:effectLst/>
                  </a:rPr>
                  <a:t>тыс.л</a:t>
                </a:r>
                <a:r>
                  <a:rPr lang="bg-BG"/>
                  <a:t>в.</a:t>
                </a:r>
                <a:endParaRPr lang="en-US"/>
              </a:p>
            </c:rich>
          </c:tx>
          <c:overlay val="0"/>
        </c:title>
        <c:numFmt formatCode="#\ ##0;\(#\ ##0\)" sourceLinked="1"/>
        <c:majorTickMark val="out"/>
        <c:minorTickMark val="none"/>
        <c:tickLblPos val="nextTo"/>
        <c:crossAx val="-870249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613179034438874"/>
          <c:y val="2.7117458857788757E-2"/>
          <c:w val="0.31238218802195178"/>
          <c:h val="0.90294413472038626"/>
        </c:manualLayout>
      </c:layout>
      <c:doughnutChart>
        <c:varyColors val="1"/>
        <c:ser>
          <c:idx val="0"/>
          <c:order val="0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7112-4B68-B3EE-38300209EB25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7112-4B68-B3EE-38300209EB25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7112-4B68-B3EE-38300209EB25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7112-4B68-B3EE-38300209EB25}"/>
              </c:ext>
            </c:extLst>
          </c:dPt>
          <c:dPt>
            <c:idx val="4"/>
            <c:bubble3D val="0"/>
            <c:extLst>
              <c:ext xmlns:c16="http://schemas.microsoft.com/office/drawing/2014/chart" uri="{C3380CC4-5D6E-409C-BE32-E72D297353CC}">
                <c16:uniqueId val="{00000004-7112-4B68-B3EE-38300209EB25}"/>
              </c:ext>
            </c:extLst>
          </c:dPt>
          <c:dPt>
            <c:idx val="5"/>
            <c:bubble3D val="0"/>
            <c:extLst>
              <c:ext xmlns:c16="http://schemas.microsoft.com/office/drawing/2014/chart" uri="{C3380CC4-5D6E-409C-BE32-E72D297353CC}">
                <c16:uniqueId val="{00000005-7112-4B68-B3EE-38300209EB25}"/>
              </c:ext>
            </c:extLst>
          </c:dPt>
          <c:dPt>
            <c:idx val="6"/>
            <c:bubble3D val="0"/>
            <c:extLst>
              <c:ext xmlns:c16="http://schemas.microsoft.com/office/drawing/2014/chart" uri="{C3380CC4-5D6E-409C-BE32-E72D297353CC}">
                <c16:uniqueId val="{00000006-7112-4B68-B3EE-38300209EB25}"/>
              </c:ext>
            </c:extLst>
          </c:dPt>
          <c:dPt>
            <c:idx val="7"/>
            <c:bubble3D val="0"/>
            <c:extLst>
              <c:ext xmlns:c16="http://schemas.microsoft.com/office/drawing/2014/chart" uri="{C3380CC4-5D6E-409C-BE32-E72D297353CC}">
                <c16:uniqueId val="{00000007-7112-4B68-B3EE-38300209EB25}"/>
              </c:ext>
            </c:extLst>
          </c:dPt>
          <c:dLbls>
            <c:dLbl>
              <c:idx val="5"/>
              <c:layout>
                <c:manualLayout>
                  <c:x val="-1.7986459078978802E-2"/>
                  <c:y val="-3.965601471348930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chemeClr val="bg1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112-4B68-B3EE-38300209EB25}"/>
                </c:ext>
              </c:extLst>
            </c:dLbl>
            <c:dLbl>
              <c:idx val="6"/>
              <c:layout>
                <c:manualLayout>
                  <c:x val="0"/>
                  <c:y val="-1.438848920863309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chemeClr val="bg1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112-4B68-B3EE-38300209EB2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chemeClr val="bg1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осн.продукти!$I$3:$I$11</c:f>
              <c:strCache>
                <c:ptCount val="9"/>
                <c:pt idx="0">
                  <c:v>N Нервна система</c:v>
                </c:pt>
                <c:pt idx="1">
                  <c:v>A Храносмилателна система и метаболизъм</c:v>
                </c:pt>
                <c:pt idx="2">
                  <c:v>C Сърдечносъдова система</c:v>
                </c:pt>
                <c:pt idx="3">
                  <c:v>R Дихателна система</c:v>
                </c:pt>
                <c:pt idx="4">
                  <c:v>G Пикочополова система и полови хормони</c:v>
                </c:pt>
                <c:pt idx="5">
                  <c:v>M Мускулно-скелетна система</c:v>
                </c:pt>
                <c:pt idx="6">
                  <c:v>H Системни хормонални препарати с изкл. на полови хормони и инсулини</c:v>
                </c:pt>
                <c:pt idx="7">
                  <c:v>Други групи</c:v>
                </c:pt>
                <c:pt idx="8">
                  <c:v>Козметични продукти, хранителни добавки и медицински изделия</c:v>
                </c:pt>
              </c:strCache>
            </c:strRef>
          </c:cat>
          <c:val>
            <c:numRef>
              <c:f>осн.продукти!$J$3:$J$11</c:f>
              <c:numCache>
                <c:formatCode>0%</c:formatCode>
                <c:ptCount val="9"/>
                <c:pt idx="0">
                  <c:v>0.36515032837968414</c:v>
                </c:pt>
                <c:pt idx="1">
                  <c:v>0.24017503271263768</c:v>
                </c:pt>
                <c:pt idx="2">
                  <c:v>0.12443525542718323</c:v>
                </c:pt>
                <c:pt idx="3">
                  <c:v>7.7964545324517506E-2</c:v>
                </c:pt>
                <c:pt idx="4">
                  <c:v>2.9641938378676607E-2</c:v>
                </c:pt>
                <c:pt idx="5">
                  <c:v>2.3905249717197343E-2</c:v>
                </c:pt>
                <c:pt idx="6">
                  <c:v>3.1448434554474942E-2</c:v>
                </c:pt>
                <c:pt idx="7">
                  <c:v>3.4000000000000002E-2</c:v>
                </c:pt>
                <c:pt idx="8">
                  <c:v>7.2999999999999995E-2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12-4B68-B3EE-38300209EB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5195292823245579"/>
          <c:y val="8.3568930738257157E-4"/>
          <c:w val="0.40960714045359714"/>
          <c:h val="0.99916392127541898"/>
        </c:manualLayout>
      </c:layout>
      <c:overlay val="0"/>
      <c:txPr>
        <a:bodyPr/>
        <a:lstStyle/>
        <a:p>
          <a:pPr rtl="0">
            <a:defRPr sz="90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1-9/2021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2025012025012003E-2"/>
                  <c:y val="9.78989631246587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CCE-45AC-8A0D-7D99738BF1D4}"/>
                </c:ext>
              </c:extLst>
            </c:dLbl>
            <c:dLbl>
              <c:idx val="1"/>
              <c:layout>
                <c:manualLayout>
                  <c:x val="-4.9113179034438875E-3"/>
                  <c:y val="-2.1233855669031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68-4A8A-8C37-F398AC44835A}"/>
                </c:ext>
              </c:extLst>
            </c:dLbl>
            <c:dLbl>
              <c:idx val="2"/>
              <c:layout>
                <c:manualLayout>
                  <c:x val="-2.6074392216124498E-3"/>
                  <c:y val="5.617837374288606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8.0832130832130838E-2"/>
                      <c:h val="0.207962371040253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3268-4A8A-8C37-F398AC4483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3"/>
                <c:pt idx="0">
                  <c:v>EBITDA</c:v>
                </c:pt>
                <c:pt idx="1">
                  <c:v>операционная прибыль</c:v>
                </c:pt>
                <c:pt idx="2">
                  <c:v>чистая прибыль</c:v>
                </c:pt>
              </c:strCache>
            </c:strRef>
          </c:cat>
          <c:val>
            <c:numRef>
              <c:f>Sheet1!$B$2:$B$4</c:f>
              <c:numCache>
                <c:formatCode>#,##0</c:formatCode>
                <c:ptCount val="3"/>
                <c:pt idx="0">
                  <c:v>38207</c:v>
                </c:pt>
                <c:pt idx="1">
                  <c:v>25000</c:v>
                </c:pt>
                <c:pt idx="2">
                  <c:v>22408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CE-45AC-8A0D-7D99738BF1D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1-9/2022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025062656641558E-2"/>
                  <c:y val="2.6693360026693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68-4A8A-8C37-F398AC44835A}"/>
                </c:ext>
              </c:extLst>
            </c:dLbl>
            <c:dLbl>
              <c:idx val="1"/>
              <c:layout>
                <c:manualLayout>
                  <c:x val="1.2015732881874614E-2"/>
                  <c:y val="-2.18711831813102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CE-45AC-8A0D-7D99738BF1D4}"/>
                </c:ext>
              </c:extLst>
            </c:dLbl>
            <c:dLbl>
              <c:idx val="2"/>
              <c:layout>
                <c:manualLayout>
                  <c:x val="5.0124416266147664E-3"/>
                  <c:y val="-3.4580702164704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68-4A8A-8C37-F398AC4483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3"/>
                <c:pt idx="0">
                  <c:v>EBITDA</c:v>
                </c:pt>
                <c:pt idx="1">
                  <c:v>операционная прибыль</c:v>
                </c:pt>
                <c:pt idx="2">
                  <c:v>чистая прибыль</c:v>
                </c:pt>
              </c:strCache>
            </c:strRef>
          </c:cat>
          <c:val>
            <c:numRef>
              <c:f>Sheet1!$C$2:$C$4</c:f>
              <c:numCache>
                <c:formatCode>#,##0</c:formatCode>
                <c:ptCount val="3"/>
                <c:pt idx="0">
                  <c:v>40401</c:v>
                </c:pt>
                <c:pt idx="1">
                  <c:v>26947</c:v>
                </c:pt>
                <c:pt idx="2">
                  <c:v>25403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CCE-45AC-8A0D-7D99738BF1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8976512"/>
        <c:axId val="188978304"/>
      </c:barChart>
      <c:catAx>
        <c:axId val="1889765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88978304"/>
        <c:crosses val="autoZero"/>
        <c:auto val="1"/>
        <c:lblAlgn val="ctr"/>
        <c:lblOffset val="100"/>
        <c:noMultiLvlLbl val="0"/>
      </c:catAx>
      <c:valAx>
        <c:axId val="18897830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bg-BG" sz="1000" b="1" i="0" u="none" strike="noStrike" baseline="0">
                    <a:effectLst/>
                  </a:rPr>
                  <a:t>тыс.лв</a:t>
                </a:r>
                <a:r>
                  <a:rPr lang="bg-BG"/>
                  <a:t>.</a:t>
                </a:r>
                <a:endParaRPr lang="en-US"/>
              </a:p>
            </c:rich>
          </c:tx>
          <c:layout>
            <c:manualLayout>
              <c:xMode val="edge"/>
              <c:yMode val="edge"/>
              <c:x val="2.6455026455026454E-2"/>
              <c:y val="0.29086562199527038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crossAx val="188976512"/>
        <c:crosses val="autoZero"/>
        <c:crossBetween val="between"/>
        <c:majorUnit val="10000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DFBD6-69CA-4803-AB99-861B27224E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85E67A-97FE-42D0-B11D-55CF1DA84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3455</Words>
  <Characters>19699</Characters>
  <Application>Microsoft Office Word</Application>
  <DocSecurity>0</DocSecurity>
  <Lines>164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2022-10-21T14:52:00Z</dcterms:created>
  <dcterms:modified xsi:type="dcterms:W3CDTF">2022-10-27T14:21:00Z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